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E0266" w:rsidRPr="008E0266" w:rsidRDefault="008E0266" w:rsidP="008E0266">
      <w:pPr>
        <w:jc w:val="center"/>
        <w:rPr>
          <w:sz w:val="24"/>
          <w:szCs w:val="24"/>
          <w:u w:val="single"/>
          <w:rtl/>
        </w:rPr>
      </w:pPr>
      <w:r>
        <w:rPr>
          <w:rFonts w:hint="cs"/>
          <w:sz w:val="24"/>
          <w:szCs w:val="24"/>
          <w:u w:val="single"/>
          <w:rtl/>
        </w:rPr>
        <w:t>דף פרסום</w:t>
      </w:r>
    </w:p>
    <w:p w:rsidR="00421FC8" w:rsidRDefault="008E0266">
      <w:pPr>
        <w:rPr>
          <w:rtl/>
        </w:rPr>
      </w:pPr>
      <w:r w:rsidRPr="009125EC">
        <w:rPr>
          <w:rFonts w:hint="cs"/>
          <w:sz w:val="24"/>
          <w:szCs w:val="24"/>
          <w:rtl/>
        </w:rPr>
        <w:t xml:space="preserve">משרד הבינוי והשיכון (להלן: "המשרד") מזמין בזה הצעות למתן שירותי מיפוי ומדידה- "מודד אתר" במחוז :חיפה  , בישוב: </w:t>
      </w:r>
      <w:r w:rsidRPr="009125EC">
        <w:rPr>
          <w:rFonts w:hint="cs"/>
          <w:sz w:val="24"/>
          <w:szCs w:val="24"/>
          <w:u w:val="single"/>
          <w:rtl/>
        </w:rPr>
        <w:t>חריש</w:t>
      </w:r>
      <w:r w:rsidRPr="009125EC">
        <w:rPr>
          <w:rFonts w:hint="cs"/>
          <w:sz w:val="24"/>
          <w:szCs w:val="24"/>
          <w:rtl/>
        </w:rPr>
        <w:t xml:space="preserve"> באתרים: </w:t>
      </w:r>
      <w:r>
        <w:rPr>
          <w:rFonts w:hint="cs"/>
          <w:sz w:val="24"/>
          <w:szCs w:val="24"/>
          <w:rtl/>
        </w:rPr>
        <w:t>"צפונית" ו"פרסה"</w:t>
      </w:r>
      <w:r w:rsidRPr="009125EC">
        <w:rPr>
          <w:rFonts w:hint="cs"/>
          <w:sz w:val="24"/>
          <w:szCs w:val="24"/>
          <w:rtl/>
        </w:rPr>
        <w:t>.</w:t>
      </w:r>
    </w:p>
    <w:p w:rsidR="008E0266" w:rsidRPr="008E0266" w:rsidRDefault="008E0266" w:rsidP="008E0266">
      <w:pPr>
        <w:pStyle w:val="a3"/>
        <w:numPr>
          <w:ilvl w:val="0"/>
          <w:numId w:val="6"/>
        </w:numPr>
        <w:spacing w:after="0" w:line="240" w:lineRule="auto"/>
        <w:jc w:val="both"/>
        <w:rPr>
          <w:b/>
          <w:bCs/>
          <w:sz w:val="26"/>
          <w:u w:val="single"/>
          <w:rtl/>
        </w:rPr>
      </w:pPr>
      <w:r w:rsidRPr="008E0266">
        <w:rPr>
          <w:rFonts w:hint="cs"/>
          <w:bCs/>
          <w:sz w:val="26"/>
          <w:u w:val="single"/>
          <w:rtl/>
        </w:rPr>
        <w:t>נתונים כלליים של האתר</w:t>
      </w:r>
      <w:r>
        <w:rPr>
          <w:rFonts w:hint="cs"/>
          <w:bCs/>
          <w:sz w:val="26"/>
          <w:u w:val="single"/>
          <w:rtl/>
        </w:rPr>
        <w:t>ים</w:t>
      </w:r>
      <w:r w:rsidRPr="008E0266">
        <w:rPr>
          <w:rFonts w:hint="cs"/>
          <w:bCs/>
          <w:sz w:val="26"/>
          <w:u w:val="single"/>
          <w:rtl/>
        </w:rPr>
        <w:t>:</w:t>
      </w:r>
    </w:p>
    <w:p w:rsidR="008E0266" w:rsidRDefault="008E0266" w:rsidP="008E0266">
      <w:pPr>
        <w:tabs>
          <w:tab w:val="num" w:pos="468"/>
          <w:tab w:val="num" w:pos="1360"/>
        </w:tabs>
        <w:spacing w:line="240" w:lineRule="auto"/>
        <w:ind w:left="425"/>
        <w:jc w:val="both"/>
        <w:rPr>
          <w:rFonts w:cs="Times New Roman"/>
          <w:b/>
          <w:bCs/>
          <w:sz w:val="26"/>
          <w:u w:val="single"/>
          <w:rtl/>
        </w:rPr>
      </w:pPr>
    </w:p>
    <w:tbl>
      <w:tblPr>
        <w:bidiVisual/>
        <w:tblW w:w="78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49"/>
        <w:gridCol w:w="2705"/>
        <w:gridCol w:w="1080"/>
        <w:gridCol w:w="1080"/>
        <w:gridCol w:w="1080"/>
        <w:gridCol w:w="1080"/>
      </w:tblGrid>
      <w:tr w:rsidR="008E0266" w:rsidRPr="00742083" w:rsidTr="00F91339">
        <w:trPr>
          <w:trHeight w:val="394"/>
        </w:trPr>
        <w:tc>
          <w:tcPr>
            <w:tcW w:w="849" w:type="dxa"/>
            <w:vMerge w:val="restart"/>
          </w:tcPr>
          <w:p w:rsidR="008E0266" w:rsidRPr="00742083" w:rsidRDefault="008E0266" w:rsidP="00F91339">
            <w:pPr>
              <w:jc w:val="center"/>
              <w:rPr>
                <w:sz w:val="26"/>
                <w:rtl/>
              </w:rPr>
            </w:pPr>
            <w:r w:rsidRPr="00742083">
              <w:rPr>
                <w:rFonts w:hint="cs"/>
                <w:sz w:val="26"/>
                <w:rtl/>
              </w:rPr>
              <w:t>מס' סידורי</w:t>
            </w:r>
          </w:p>
        </w:tc>
        <w:tc>
          <w:tcPr>
            <w:tcW w:w="2705" w:type="dxa"/>
            <w:vMerge w:val="restart"/>
          </w:tcPr>
          <w:p w:rsidR="008E0266" w:rsidRPr="00742083" w:rsidRDefault="008E0266" w:rsidP="00F91339">
            <w:pPr>
              <w:jc w:val="center"/>
              <w:rPr>
                <w:sz w:val="26"/>
                <w:rtl/>
              </w:rPr>
            </w:pPr>
            <w:r w:rsidRPr="00742083">
              <w:rPr>
                <w:rFonts w:hint="cs"/>
                <w:sz w:val="26"/>
                <w:rtl/>
              </w:rPr>
              <w:t>שלבי העבודה</w:t>
            </w:r>
          </w:p>
        </w:tc>
        <w:tc>
          <w:tcPr>
            <w:tcW w:w="2160" w:type="dxa"/>
            <w:gridSpan w:val="2"/>
          </w:tcPr>
          <w:p w:rsidR="008E0266" w:rsidRPr="00742083" w:rsidRDefault="008E0266" w:rsidP="00F91339">
            <w:pPr>
              <w:jc w:val="center"/>
              <w:rPr>
                <w:sz w:val="26"/>
                <w:rtl/>
              </w:rPr>
            </w:pPr>
            <w:r w:rsidRPr="00742083">
              <w:rPr>
                <w:rFonts w:hint="cs"/>
                <w:sz w:val="26"/>
                <w:rtl/>
              </w:rPr>
              <w:t>במכרז זה</w:t>
            </w:r>
          </w:p>
        </w:tc>
        <w:tc>
          <w:tcPr>
            <w:tcW w:w="2160" w:type="dxa"/>
            <w:gridSpan w:val="2"/>
          </w:tcPr>
          <w:p w:rsidR="008E0266" w:rsidRPr="00742083" w:rsidRDefault="008E0266" w:rsidP="00F91339">
            <w:pPr>
              <w:jc w:val="center"/>
              <w:rPr>
                <w:sz w:val="26"/>
                <w:rtl/>
              </w:rPr>
            </w:pPr>
            <w:r w:rsidRPr="00742083">
              <w:rPr>
                <w:rFonts w:hint="cs"/>
                <w:sz w:val="26"/>
                <w:rtl/>
              </w:rPr>
              <w:t xml:space="preserve">הגדלה </w:t>
            </w:r>
            <w:proofErr w:type="spellStart"/>
            <w:r w:rsidRPr="00742083">
              <w:rPr>
                <w:rFonts w:hint="cs"/>
                <w:sz w:val="26"/>
                <w:rtl/>
              </w:rPr>
              <w:t>אופציונלית</w:t>
            </w:r>
            <w:proofErr w:type="spellEnd"/>
            <w:r w:rsidRPr="00742083">
              <w:rPr>
                <w:rFonts w:hint="cs"/>
                <w:sz w:val="26"/>
                <w:rtl/>
              </w:rPr>
              <w:t xml:space="preserve"> </w:t>
            </w:r>
          </w:p>
        </w:tc>
      </w:tr>
      <w:tr w:rsidR="008E0266" w:rsidRPr="00742083" w:rsidTr="00F91339">
        <w:trPr>
          <w:trHeight w:val="393"/>
        </w:trPr>
        <w:tc>
          <w:tcPr>
            <w:tcW w:w="849" w:type="dxa"/>
            <w:vMerge/>
          </w:tcPr>
          <w:p w:rsidR="008E0266" w:rsidRPr="00742083" w:rsidRDefault="008E0266" w:rsidP="00F91339">
            <w:pPr>
              <w:jc w:val="center"/>
              <w:rPr>
                <w:sz w:val="26"/>
                <w:rtl/>
              </w:rPr>
            </w:pPr>
          </w:p>
        </w:tc>
        <w:tc>
          <w:tcPr>
            <w:tcW w:w="2705" w:type="dxa"/>
            <w:vMerge/>
          </w:tcPr>
          <w:p w:rsidR="008E0266" w:rsidRPr="00742083" w:rsidRDefault="008E0266" w:rsidP="00F91339">
            <w:pPr>
              <w:jc w:val="center"/>
              <w:rPr>
                <w:sz w:val="26"/>
                <w:rtl/>
              </w:rPr>
            </w:pPr>
          </w:p>
        </w:tc>
        <w:tc>
          <w:tcPr>
            <w:tcW w:w="1080" w:type="dxa"/>
          </w:tcPr>
          <w:p w:rsidR="008E0266" w:rsidRPr="00742083" w:rsidRDefault="008E0266" w:rsidP="00F91339">
            <w:pPr>
              <w:jc w:val="center"/>
              <w:rPr>
                <w:sz w:val="26"/>
                <w:rtl/>
              </w:rPr>
            </w:pPr>
            <w:proofErr w:type="spellStart"/>
            <w:r w:rsidRPr="00742083">
              <w:rPr>
                <w:rFonts w:hint="cs"/>
                <w:sz w:val="26"/>
                <w:rtl/>
              </w:rPr>
              <w:t>יח"ד</w:t>
            </w:r>
            <w:proofErr w:type="spellEnd"/>
          </w:p>
        </w:tc>
        <w:tc>
          <w:tcPr>
            <w:tcW w:w="1080" w:type="dxa"/>
          </w:tcPr>
          <w:p w:rsidR="008E0266" w:rsidRPr="00742083" w:rsidRDefault="008E0266" w:rsidP="00F91339">
            <w:pPr>
              <w:jc w:val="center"/>
              <w:rPr>
                <w:sz w:val="26"/>
                <w:rtl/>
              </w:rPr>
            </w:pPr>
            <w:r w:rsidRPr="00742083">
              <w:rPr>
                <w:rFonts w:hint="cs"/>
                <w:sz w:val="26"/>
                <w:rtl/>
              </w:rPr>
              <w:t xml:space="preserve">* </w:t>
            </w:r>
            <w:proofErr w:type="spellStart"/>
            <w:r w:rsidRPr="00742083">
              <w:rPr>
                <w:rFonts w:hint="cs"/>
                <w:sz w:val="26"/>
                <w:rtl/>
              </w:rPr>
              <w:t>אלש"ח</w:t>
            </w:r>
            <w:proofErr w:type="spellEnd"/>
          </w:p>
        </w:tc>
        <w:tc>
          <w:tcPr>
            <w:tcW w:w="1080" w:type="dxa"/>
          </w:tcPr>
          <w:p w:rsidR="008E0266" w:rsidRPr="00742083" w:rsidRDefault="008E0266" w:rsidP="00F91339">
            <w:pPr>
              <w:jc w:val="center"/>
              <w:rPr>
                <w:sz w:val="26"/>
                <w:rtl/>
              </w:rPr>
            </w:pPr>
            <w:proofErr w:type="spellStart"/>
            <w:r w:rsidRPr="00742083">
              <w:rPr>
                <w:rFonts w:hint="cs"/>
                <w:sz w:val="26"/>
                <w:rtl/>
              </w:rPr>
              <w:t>יח"ד</w:t>
            </w:r>
            <w:proofErr w:type="spellEnd"/>
          </w:p>
        </w:tc>
        <w:tc>
          <w:tcPr>
            <w:tcW w:w="1080" w:type="dxa"/>
          </w:tcPr>
          <w:p w:rsidR="008E0266" w:rsidRPr="00742083" w:rsidRDefault="008E0266" w:rsidP="00F91339">
            <w:pPr>
              <w:jc w:val="center"/>
              <w:rPr>
                <w:sz w:val="26"/>
                <w:rtl/>
              </w:rPr>
            </w:pPr>
            <w:r w:rsidRPr="00742083">
              <w:rPr>
                <w:rFonts w:hint="cs"/>
                <w:sz w:val="26"/>
                <w:rtl/>
              </w:rPr>
              <w:t xml:space="preserve">* </w:t>
            </w:r>
            <w:proofErr w:type="spellStart"/>
            <w:r w:rsidRPr="00742083">
              <w:rPr>
                <w:rFonts w:hint="cs"/>
                <w:sz w:val="26"/>
                <w:rtl/>
              </w:rPr>
              <w:t>אלש"ח</w:t>
            </w:r>
            <w:proofErr w:type="spellEnd"/>
          </w:p>
        </w:tc>
      </w:tr>
      <w:tr w:rsidR="008E0266" w:rsidRPr="00742083" w:rsidTr="00F91339">
        <w:tc>
          <w:tcPr>
            <w:tcW w:w="849" w:type="dxa"/>
          </w:tcPr>
          <w:p w:rsidR="008E0266" w:rsidRPr="00742083" w:rsidRDefault="008E0266" w:rsidP="00F91339">
            <w:pPr>
              <w:jc w:val="center"/>
              <w:rPr>
                <w:sz w:val="26"/>
                <w:rtl/>
              </w:rPr>
            </w:pPr>
            <w:r>
              <w:rPr>
                <w:rFonts w:hint="cs"/>
                <w:sz w:val="26"/>
                <w:rtl/>
              </w:rPr>
              <w:t>1</w:t>
            </w:r>
          </w:p>
        </w:tc>
        <w:tc>
          <w:tcPr>
            <w:tcW w:w="2705" w:type="dxa"/>
          </w:tcPr>
          <w:p w:rsidR="008E0266" w:rsidRPr="00742083" w:rsidRDefault="008E0266" w:rsidP="00F91339">
            <w:pPr>
              <w:jc w:val="center"/>
              <w:rPr>
                <w:sz w:val="26"/>
                <w:rtl/>
              </w:rPr>
            </w:pPr>
            <w:r w:rsidRPr="00742083">
              <w:rPr>
                <w:rFonts w:hint="cs"/>
                <w:sz w:val="26"/>
                <w:rtl/>
              </w:rPr>
              <w:t xml:space="preserve">תכנון מפורט </w:t>
            </w:r>
          </w:p>
        </w:tc>
        <w:tc>
          <w:tcPr>
            <w:tcW w:w="1080" w:type="dxa"/>
            <w:shd w:val="clear" w:color="auto" w:fill="auto"/>
          </w:tcPr>
          <w:p w:rsidR="008E0266" w:rsidRPr="00742083" w:rsidRDefault="008E0266" w:rsidP="00F91339">
            <w:pPr>
              <w:jc w:val="center"/>
              <w:rPr>
                <w:sz w:val="26"/>
                <w:rtl/>
              </w:rPr>
            </w:pPr>
            <w:r>
              <w:rPr>
                <w:rFonts w:hint="cs"/>
                <w:sz w:val="26"/>
                <w:rtl/>
              </w:rPr>
              <w:t>5600</w:t>
            </w:r>
          </w:p>
        </w:tc>
        <w:tc>
          <w:tcPr>
            <w:tcW w:w="1080" w:type="dxa"/>
            <w:shd w:val="clear" w:color="auto" w:fill="auto"/>
          </w:tcPr>
          <w:p w:rsidR="008E0266" w:rsidRPr="00742083" w:rsidRDefault="008E0266" w:rsidP="00F91339">
            <w:pPr>
              <w:jc w:val="center"/>
              <w:rPr>
                <w:sz w:val="26"/>
                <w:rtl/>
              </w:rPr>
            </w:pPr>
            <w:r>
              <w:rPr>
                <w:rFonts w:hint="cs"/>
                <w:sz w:val="26"/>
                <w:rtl/>
              </w:rPr>
              <w:t>1795</w:t>
            </w:r>
          </w:p>
        </w:tc>
        <w:tc>
          <w:tcPr>
            <w:tcW w:w="1080" w:type="dxa"/>
            <w:shd w:val="clear" w:color="auto" w:fill="auto"/>
          </w:tcPr>
          <w:p w:rsidR="008E0266" w:rsidRPr="00742083" w:rsidRDefault="008E0266" w:rsidP="00F91339">
            <w:pPr>
              <w:jc w:val="center"/>
              <w:rPr>
                <w:sz w:val="26"/>
                <w:rtl/>
              </w:rPr>
            </w:pPr>
          </w:p>
        </w:tc>
        <w:tc>
          <w:tcPr>
            <w:tcW w:w="1080" w:type="dxa"/>
            <w:shd w:val="clear" w:color="auto" w:fill="auto"/>
          </w:tcPr>
          <w:p w:rsidR="008E0266" w:rsidRPr="00742083" w:rsidRDefault="008E0266" w:rsidP="00F91339">
            <w:pPr>
              <w:jc w:val="center"/>
              <w:rPr>
                <w:sz w:val="26"/>
                <w:rtl/>
              </w:rPr>
            </w:pPr>
          </w:p>
        </w:tc>
      </w:tr>
      <w:tr w:rsidR="008E0266" w:rsidRPr="00742083" w:rsidTr="00F91339">
        <w:tc>
          <w:tcPr>
            <w:tcW w:w="849" w:type="dxa"/>
          </w:tcPr>
          <w:p w:rsidR="008E0266" w:rsidRPr="00742083" w:rsidRDefault="008E0266" w:rsidP="00F91339">
            <w:pPr>
              <w:jc w:val="center"/>
              <w:rPr>
                <w:sz w:val="26"/>
                <w:rtl/>
              </w:rPr>
            </w:pPr>
            <w:r>
              <w:rPr>
                <w:rFonts w:hint="cs"/>
                <w:sz w:val="26"/>
                <w:rtl/>
              </w:rPr>
              <w:t>2</w:t>
            </w:r>
          </w:p>
        </w:tc>
        <w:tc>
          <w:tcPr>
            <w:tcW w:w="2705" w:type="dxa"/>
          </w:tcPr>
          <w:p w:rsidR="008E0266" w:rsidRPr="00742083" w:rsidRDefault="008E0266" w:rsidP="00F91339">
            <w:pPr>
              <w:jc w:val="center"/>
              <w:rPr>
                <w:sz w:val="26"/>
                <w:rtl/>
              </w:rPr>
            </w:pPr>
            <w:r w:rsidRPr="00742083">
              <w:rPr>
                <w:rFonts w:hint="cs"/>
                <w:sz w:val="26"/>
                <w:rtl/>
              </w:rPr>
              <w:t>שיווק</w:t>
            </w:r>
          </w:p>
        </w:tc>
        <w:tc>
          <w:tcPr>
            <w:tcW w:w="1080" w:type="dxa"/>
            <w:shd w:val="clear" w:color="auto" w:fill="auto"/>
          </w:tcPr>
          <w:p w:rsidR="008E0266" w:rsidRPr="00742083" w:rsidRDefault="008E0266" w:rsidP="00F91339">
            <w:pPr>
              <w:jc w:val="center"/>
              <w:rPr>
                <w:sz w:val="26"/>
                <w:rtl/>
              </w:rPr>
            </w:pPr>
            <w:r>
              <w:rPr>
                <w:rFonts w:hint="cs"/>
                <w:sz w:val="26"/>
                <w:rtl/>
              </w:rPr>
              <w:t>5600</w:t>
            </w:r>
          </w:p>
        </w:tc>
        <w:tc>
          <w:tcPr>
            <w:tcW w:w="1080" w:type="dxa"/>
            <w:shd w:val="clear" w:color="auto" w:fill="auto"/>
          </w:tcPr>
          <w:p w:rsidR="008E0266" w:rsidRPr="00742083" w:rsidRDefault="008E0266" w:rsidP="00F91339">
            <w:pPr>
              <w:jc w:val="center"/>
              <w:rPr>
                <w:sz w:val="26"/>
                <w:rtl/>
              </w:rPr>
            </w:pPr>
            <w:r>
              <w:rPr>
                <w:rFonts w:hint="cs"/>
                <w:sz w:val="26"/>
                <w:rtl/>
              </w:rPr>
              <w:t>1174</w:t>
            </w:r>
          </w:p>
        </w:tc>
        <w:tc>
          <w:tcPr>
            <w:tcW w:w="1080" w:type="dxa"/>
            <w:shd w:val="clear" w:color="auto" w:fill="auto"/>
          </w:tcPr>
          <w:p w:rsidR="008E0266" w:rsidRPr="00742083" w:rsidRDefault="008E0266" w:rsidP="00F91339">
            <w:pPr>
              <w:jc w:val="center"/>
              <w:rPr>
                <w:sz w:val="26"/>
                <w:rtl/>
              </w:rPr>
            </w:pPr>
          </w:p>
        </w:tc>
        <w:tc>
          <w:tcPr>
            <w:tcW w:w="1080" w:type="dxa"/>
            <w:shd w:val="clear" w:color="auto" w:fill="auto"/>
          </w:tcPr>
          <w:p w:rsidR="008E0266" w:rsidRPr="00742083" w:rsidRDefault="008E0266" w:rsidP="00F91339">
            <w:pPr>
              <w:jc w:val="center"/>
              <w:rPr>
                <w:sz w:val="26"/>
                <w:rtl/>
              </w:rPr>
            </w:pPr>
          </w:p>
        </w:tc>
      </w:tr>
      <w:tr w:rsidR="008E0266" w:rsidRPr="00742083" w:rsidTr="00F91339">
        <w:tc>
          <w:tcPr>
            <w:tcW w:w="849" w:type="dxa"/>
          </w:tcPr>
          <w:p w:rsidR="008E0266" w:rsidRPr="00742083" w:rsidRDefault="008E0266" w:rsidP="00F91339">
            <w:pPr>
              <w:jc w:val="center"/>
              <w:rPr>
                <w:sz w:val="26"/>
                <w:rtl/>
              </w:rPr>
            </w:pPr>
            <w:r>
              <w:rPr>
                <w:rFonts w:hint="cs"/>
                <w:sz w:val="26"/>
                <w:rtl/>
              </w:rPr>
              <w:t>3</w:t>
            </w:r>
          </w:p>
        </w:tc>
        <w:tc>
          <w:tcPr>
            <w:tcW w:w="2705" w:type="dxa"/>
          </w:tcPr>
          <w:p w:rsidR="008E0266" w:rsidRPr="00742083" w:rsidRDefault="008E0266" w:rsidP="00F91339">
            <w:pPr>
              <w:jc w:val="center"/>
              <w:rPr>
                <w:sz w:val="26"/>
                <w:rtl/>
              </w:rPr>
            </w:pPr>
            <w:r w:rsidRPr="00742083">
              <w:rPr>
                <w:rFonts w:hint="cs"/>
                <w:sz w:val="26"/>
                <w:rtl/>
              </w:rPr>
              <w:t>ליווי פיתוח</w:t>
            </w:r>
          </w:p>
        </w:tc>
        <w:tc>
          <w:tcPr>
            <w:tcW w:w="1080" w:type="dxa"/>
            <w:shd w:val="clear" w:color="auto" w:fill="auto"/>
          </w:tcPr>
          <w:p w:rsidR="008E0266" w:rsidRPr="00742083" w:rsidRDefault="008E0266" w:rsidP="00F91339">
            <w:pPr>
              <w:jc w:val="center"/>
              <w:rPr>
                <w:sz w:val="26"/>
                <w:rtl/>
              </w:rPr>
            </w:pPr>
          </w:p>
        </w:tc>
        <w:tc>
          <w:tcPr>
            <w:tcW w:w="1080" w:type="dxa"/>
            <w:shd w:val="clear" w:color="auto" w:fill="auto"/>
          </w:tcPr>
          <w:p w:rsidR="008E0266" w:rsidRPr="00742083" w:rsidRDefault="008E0266" w:rsidP="00F91339">
            <w:pPr>
              <w:jc w:val="center"/>
              <w:rPr>
                <w:sz w:val="26"/>
                <w:rtl/>
              </w:rPr>
            </w:pPr>
          </w:p>
        </w:tc>
        <w:tc>
          <w:tcPr>
            <w:tcW w:w="1080" w:type="dxa"/>
            <w:shd w:val="clear" w:color="auto" w:fill="auto"/>
          </w:tcPr>
          <w:p w:rsidR="008E0266" w:rsidRPr="00742083" w:rsidRDefault="008E0266" w:rsidP="00F91339">
            <w:pPr>
              <w:jc w:val="center"/>
              <w:rPr>
                <w:sz w:val="26"/>
                <w:rtl/>
              </w:rPr>
            </w:pPr>
            <w:r>
              <w:rPr>
                <w:rFonts w:hint="cs"/>
                <w:sz w:val="26"/>
                <w:rtl/>
              </w:rPr>
              <w:t>5600</w:t>
            </w:r>
          </w:p>
        </w:tc>
        <w:tc>
          <w:tcPr>
            <w:tcW w:w="1080" w:type="dxa"/>
            <w:shd w:val="clear" w:color="auto" w:fill="auto"/>
          </w:tcPr>
          <w:p w:rsidR="008E0266" w:rsidRPr="00742083" w:rsidRDefault="008E0266" w:rsidP="00F91339">
            <w:pPr>
              <w:jc w:val="center"/>
              <w:rPr>
                <w:sz w:val="26"/>
                <w:rtl/>
              </w:rPr>
            </w:pPr>
            <w:r>
              <w:rPr>
                <w:rFonts w:hint="cs"/>
                <w:sz w:val="26"/>
                <w:rtl/>
              </w:rPr>
              <w:t>3524</w:t>
            </w:r>
          </w:p>
        </w:tc>
      </w:tr>
      <w:tr w:rsidR="008E0266" w:rsidRPr="00742083" w:rsidTr="00F91339">
        <w:tc>
          <w:tcPr>
            <w:tcW w:w="849" w:type="dxa"/>
          </w:tcPr>
          <w:p w:rsidR="008E0266" w:rsidRPr="00742083" w:rsidRDefault="008E0266" w:rsidP="00F91339">
            <w:pPr>
              <w:jc w:val="center"/>
              <w:rPr>
                <w:sz w:val="26"/>
                <w:rtl/>
              </w:rPr>
            </w:pPr>
            <w:r>
              <w:rPr>
                <w:rFonts w:hint="cs"/>
                <w:sz w:val="26"/>
                <w:rtl/>
              </w:rPr>
              <w:t>4</w:t>
            </w:r>
          </w:p>
        </w:tc>
        <w:tc>
          <w:tcPr>
            <w:tcW w:w="2705" w:type="dxa"/>
          </w:tcPr>
          <w:p w:rsidR="008E0266" w:rsidRPr="00742083" w:rsidRDefault="008E0266" w:rsidP="00F91339">
            <w:pPr>
              <w:jc w:val="center"/>
              <w:rPr>
                <w:sz w:val="26"/>
                <w:rtl/>
              </w:rPr>
            </w:pPr>
            <w:r w:rsidRPr="00742083">
              <w:rPr>
                <w:rFonts w:hint="cs"/>
                <w:sz w:val="26"/>
                <w:rtl/>
              </w:rPr>
              <w:t>תצ"רים</w:t>
            </w:r>
          </w:p>
        </w:tc>
        <w:tc>
          <w:tcPr>
            <w:tcW w:w="1080" w:type="dxa"/>
            <w:shd w:val="clear" w:color="auto" w:fill="auto"/>
          </w:tcPr>
          <w:p w:rsidR="008E0266" w:rsidRPr="00742083" w:rsidRDefault="008E0266" w:rsidP="00F91339">
            <w:pPr>
              <w:jc w:val="center"/>
              <w:rPr>
                <w:sz w:val="26"/>
                <w:rtl/>
              </w:rPr>
            </w:pPr>
            <w:r>
              <w:rPr>
                <w:rFonts w:hint="cs"/>
                <w:sz w:val="26"/>
                <w:rtl/>
              </w:rPr>
              <w:t>5600</w:t>
            </w:r>
          </w:p>
        </w:tc>
        <w:tc>
          <w:tcPr>
            <w:tcW w:w="1080" w:type="dxa"/>
            <w:shd w:val="clear" w:color="auto" w:fill="auto"/>
          </w:tcPr>
          <w:p w:rsidR="008E0266" w:rsidRPr="00742083" w:rsidRDefault="008E0266" w:rsidP="00F91339">
            <w:pPr>
              <w:jc w:val="center"/>
              <w:rPr>
                <w:sz w:val="26"/>
                <w:rtl/>
              </w:rPr>
            </w:pPr>
            <w:r>
              <w:rPr>
                <w:rFonts w:hint="cs"/>
                <w:sz w:val="26"/>
                <w:rtl/>
              </w:rPr>
              <w:t>2722</w:t>
            </w:r>
          </w:p>
        </w:tc>
        <w:tc>
          <w:tcPr>
            <w:tcW w:w="1080" w:type="dxa"/>
            <w:shd w:val="clear" w:color="auto" w:fill="auto"/>
          </w:tcPr>
          <w:p w:rsidR="008E0266" w:rsidRPr="00742083" w:rsidRDefault="008E0266" w:rsidP="00F91339">
            <w:pPr>
              <w:jc w:val="center"/>
              <w:rPr>
                <w:sz w:val="26"/>
                <w:rtl/>
              </w:rPr>
            </w:pPr>
          </w:p>
        </w:tc>
        <w:tc>
          <w:tcPr>
            <w:tcW w:w="1080" w:type="dxa"/>
            <w:shd w:val="clear" w:color="auto" w:fill="auto"/>
          </w:tcPr>
          <w:p w:rsidR="008E0266" w:rsidRPr="00742083" w:rsidRDefault="008E0266" w:rsidP="00F91339">
            <w:pPr>
              <w:jc w:val="center"/>
              <w:rPr>
                <w:sz w:val="26"/>
                <w:rtl/>
              </w:rPr>
            </w:pPr>
          </w:p>
        </w:tc>
      </w:tr>
      <w:tr w:rsidR="008E0266" w:rsidRPr="00742083" w:rsidTr="00F91339">
        <w:tc>
          <w:tcPr>
            <w:tcW w:w="849" w:type="dxa"/>
          </w:tcPr>
          <w:p w:rsidR="008E0266" w:rsidRPr="00742083" w:rsidRDefault="008E0266" w:rsidP="00F91339">
            <w:pPr>
              <w:jc w:val="center"/>
              <w:rPr>
                <w:sz w:val="26"/>
                <w:rtl/>
              </w:rPr>
            </w:pPr>
            <w:r>
              <w:rPr>
                <w:rFonts w:hint="cs"/>
                <w:sz w:val="26"/>
                <w:rtl/>
              </w:rPr>
              <w:t>5</w:t>
            </w:r>
          </w:p>
        </w:tc>
        <w:tc>
          <w:tcPr>
            <w:tcW w:w="2705" w:type="dxa"/>
          </w:tcPr>
          <w:p w:rsidR="008E0266" w:rsidRPr="00742083" w:rsidRDefault="008E0266" w:rsidP="00F91339">
            <w:pPr>
              <w:jc w:val="center"/>
              <w:rPr>
                <w:sz w:val="26"/>
                <w:rtl/>
              </w:rPr>
            </w:pPr>
            <w:r w:rsidRPr="00742083">
              <w:rPr>
                <w:rFonts w:hint="cs"/>
                <w:sz w:val="26"/>
                <w:rtl/>
              </w:rPr>
              <w:t>רישום</w:t>
            </w:r>
          </w:p>
        </w:tc>
        <w:tc>
          <w:tcPr>
            <w:tcW w:w="1080" w:type="dxa"/>
            <w:shd w:val="clear" w:color="auto" w:fill="auto"/>
          </w:tcPr>
          <w:p w:rsidR="008E0266" w:rsidRPr="00742083" w:rsidRDefault="008E0266" w:rsidP="00F91339">
            <w:pPr>
              <w:jc w:val="center"/>
              <w:rPr>
                <w:sz w:val="26"/>
                <w:rtl/>
              </w:rPr>
            </w:pPr>
            <w:r>
              <w:rPr>
                <w:rFonts w:hint="cs"/>
                <w:sz w:val="26"/>
                <w:rtl/>
              </w:rPr>
              <w:t>5600</w:t>
            </w:r>
          </w:p>
        </w:tc>
        <w:tc>
          <w:tcPr>
            <w:tcW w:w="1080" w:type="dxa"/>
            <w:shd w:val="clear" w:color="auto" w:fill="auto"/>
          </w:tcPr>
          <w:p w:rsidR="008E0266" w:rsidRPr="00742083" w:rsidRDefault="008E0266" w:rsidP="00F91339">
            <w:pPr>
              <w:jc w:val="center"/>
              <w:rPr>
                <w:sz w:val="26"/>
                <w:rtl/>
              </w:rPr>
            </w:pPr>
            <w:r>
              <w:rPr>
                <w:rFonts w:hint="cs"/>
                <w:sz w:val="26"/>
                <w:rtl/>
              </w:rPr>
              <w:t>1448</w:t>
            </w:r>
          </w:p>
        </w:tc>
        <w:tc>
          <w:tcPr>
            <w:tcW w:w="1080" w:type="dxa"/>
            <w:shd w:val="clear" w:color="auto" w:fill="auto"/>
          </w:tcPr>
          <w:p w:rsidR="008E0266" w:rsidRPr="00742083" w:rsidRDefault="008E0266" w:rsidP="00F91339">
            <w:pPr>
              <w:jc w:val="center"/>
              <w:rPr>
                <w:sz w:val="26"/>
                <w:rtl/>
              </w:rPr>
            </w:pPr>
          </w:p>
        </w:tc>
        <w:tc>
          <w:tcPr>
            <w:tcW w:w="1080" w:type="dxa"/>
            <w:shd w:val="clear" w:color="auto" w:fill="auto"/>
          </w:tcPr>
          <w:p w:rsidR="008E0266" w:rsidRPr="00742083" w:rsidRDefault="008E0266" w:rsidP="00F91339">
            <w:pPr>
              <w:jc w:val="center"/>
              <w:rPr>
                <w:sz w:val="26"/>
                <w:rtl/>
              </w:rPr>
            </w:pPr>
          </w:p>
        </w:tc>
      </w:tr>
      <w:tr w:rsidR="008E0266" w:rsidRPr="00742083" w:rsidTr="00F91339">
        <w:tc>
          <w:tcPr>
            <w:tcW w:w="849" w:type="dxa"/>
          </w:tcPr>
          <w:p w:rsidR="008E0266" w:rsidRPr="00742083" w:rsidRDefault="008E0266" w:rsidP="00F91339">
            <w:pPr>
              <w:jc w:val="center"/>
              <w:rPr>
                <w:sz w:val="26"/>
                <w:rtl/>
              </w:rPr>
            </w:pPr>
            <w:r>
              <w:rPr>
                <w:rFonts w:hint="cs"/>
                <w:sz w:val="26"/>
                <w:rtl/>
              </w:rPr>
              <w:t>6</w:t>
            </w:r>
          </w:p>
        </w:tc>
        <w:tc>
          <w:tcPr>
            <w:tcW w:w="2705" w:type="dxa"/>
          </w:tcPr>
          <w:p w:rsidR="008E0266" w:rsidRPr="00742083" w:rsidRDefault="008E0266" w:rsidP="00F91339">
            <w:pPr>
              <w:jc w:val="center"/>
              <w:rPr>
                <w:sz w:val="26"/>
                <w:rtl/>
              </w:rPr>
            </w:pPr>
            <w:r w:rsidRPr="00742083">
              <w:rPr>
                <w:rFonts w:hint="cs"/>
                <w:sz w:val="26"/>
                <w:rtl/>
              </w:rPr>
              <w:t>שונות</w:t>
            </w:r>
            <w:r>
              <w:rPr>
                <w:rFonts w:hint="cs"/>
                <w:sz w:val="26"/>
                <w:rtl/>
              </w:rPr>
              <w:t xml:space="preserve"> (</w:t>
            </w:r>
            <w:proofErr w:type="spellStart"/>
            <w:r>
              <w:rPr>
                <w:rFonts w:hint="cs"/>
                <w:sz w:val="26"/>
                <w:rtl/>
              </w:rPr>
              <w:t>י"ע</w:t>
            </w:r>
            <w:proofErr w:type="spellEnd"/>
            <w:r>
              <w:rPr>
                <w:rFonts w:hint="cs"/>
                <w:sz w:val="26"/>
                <w:rtl/>
              </w:rPr>
              <w:t>)</w:t>
            </w:r>
          </w:p>
        </w:tc>
        <w:tc>
          <w:tcPr>
            <w:tcW w:w="1080" w:type="dxa"/>
            <w:shd w:val="clear" w:color="auto" w:fill="auto"/>
          </w:tcPr>
          <w:p w:rsidR="008E0266" w:rsidRPr="00742083" w:rsidRDefault="008E0266" w:rsidP="00F91339">
            <w:pPr>
              <w:jc w:val="center"/>
              <w:rPr>
                <w:sz w:val="26"/>
                <w:rtl/>
              </w:rPr>
            </w:pPr>
          </w:p>
        </w:tc>
        <w:tc>
          <w:tcPr>
            <w:tcW w:w="1080" w:type="dxa"/>
            <w:shd w:val="clear" w:color="auto" w:fill="auto"/>
          </w:tcPr>
          <w:p w:rsidR="008E0266" w:rsidRPr="00742083" w:rsidRDefault="008E0266" w:rsidP="00F91339">
            <w:pPr>
              <w:jc w:val="center"/>
              <w:rPr>
                <w:sz w:val="26"/>
                <w:rtl/>
              </w:rPr>
            </w:pPr>
            <w:r>
              <w:rPr>
                <w:rFonts w:hint="cs"/>
                <w:sz w:val="26"/>
                <w:rtl/>
              </w:rPr>
              <w:t>68</w:t>
            </w:r>
          </w:p>
        </w:tc>
        <w:tc>
          <w:tcPr>
            <w:tcW w:w="1080" w:type="dxa"/>
            <w:shd w:val="clear" w:color="auto" w:fill="auto"/>
          </w:tcPr>
          <w:p w:rsidR="008E0266" w:rsidRPr="00742083" w:rsidRDefault="008E0266" w:rsidP="00F91339">
            <w:pPr>
              <w:jc w:val="center"/>
              <w:rPr>
                <w:sz w:val="26"/>
                <w:rtl/>
              </w:rPr>
            </w:pPr>
          </w:p>
        </w:tc>
        <w:tc>
          <w:tcPr>
            <w:tcW w:w="1080" w:type="dxa"/>
            <w:shd w:val="clear" w:color="auto" w:fill="auto"/>
          </w:tcPr>
          <w:p w:rsidR="008E0266" w:rsidRPr="00742083" w:rsidRDefault="008E0266" w:rsidP="00F91339">
            <w:pPr>
              <w:jc w:val="center"/>
              <w:rPr>
                <w:sz w:val="26"/>
                <w:rtl/>
              </w:rPr>
            </w:pPr>
          </w:p>
        </w:tc>
      </w:tr>
      <w:tr w:rsidR="008E0266" w:rsidRPr="00742083" w:rsidTr="00F91339">
        <w:tc>
          <w:tcPr>
            <w:tcW w:w="3554" w:type="dxa"/>
            <w:gridSpan w:val="2"/>
          </w:tcPr>
          <w:p w:rsidR="008E0266" w:rsidRPr="00742083" w:rsidRDefault="008E0266" w:rsidP="00F91339">
            <w:pPr>
              <w:rPr>
                <w:sz w:val="26"/>
                <w:rtl/>
              </w:rPr>
            </w:pPr>
            <w:r w:rsidRPr="00742083">
              <w:rPr>
                <w:rFonts w:hint="cs"/>
                <w:sz w:val="26"/>
                <w:rtl/>
              </w:rPr>
              <w:t>סה"כ</w:t>
            </w:r>
          </w:p>
        </w:tc>
        <w:tc>
          <w:tcPr>
            <w:tcW w:w="1080" w:type="dxa"/>
            <w:shd w:val="clear" w:color="auto" w:fill="auto"/>
          </w:tcPr>
          <w:p w:rsidR="008E0266" w:rsidRPr="00742083" w:rsidRDefault="008E0266" w:rsidP="00F91339">
            <w:pPr>
              <w:jc w:val="center"/>
              <w:rPr>
                <w:sz w:val="26"/>
                <w:rtl/>
              </w:rPr>
            </w:pPr>
          </w:p>
        </w:tc>
        <w:tc>
          <w:tcPr>
            <w:tcW w:w="1080" w:type="dxa"/>
            <w:shd w:val="clear" w:color="auto" w:fill="auto"/>
          </w:tcPr>
          <w:p w:rsidR="008E0266" w:rsidRPr="00742083" w:rsidRDefault="008E0266" w:rsidP="00F91339">
            <w:pPr>
              <w:jc w:val="center"/>
              <w:rPr>
                <w:sz w:val="26"/>
                <w:rtl/>
              </w:rPr>
            </w:pPr>
            <w:r>
              <w:rPr>
                <w:rFonts w:hint="cs"/>
                <w:sz w:val="26"/>
                <w:rtl/>
              </w:rPr>
              <w:t>7207</w:t>
            </w:r>
          </w:p>
        </w:tc>
        <w:tc>
          <w:tcPr>
            <w:tcW w:w="1080" w:type="dxa"/>
            <w:shd w:val="clear" w:color="auto" w:fill="auto"/>
          </w:tcPr>
          <w:p w:rsidR="008E0266" w:rsidRPr="00742083" w:rsidRDefault="008E0266" w:rsidP="00F91339">
            <w:pPr>
              <w:jc w:val="center"/>
              <w:rPr>
                <w:sz w:val="26"/>
                <w:rtl/>
              </w:rPr>
            </w:pPr>
          </w:p>
        </w:tc>
        <w:tc>
          <w:tcPr>
            <w:tcW w:w="1080" w:type="dxa"/>
            <w:shd w:val="clear" w:color="auto" w:fill="auto"/>
          </w:tcPr>
          <w:p w:rsidR="008E0266" w:rsidRPr="00742083" w:rsidRDefault="008E0266" w:rsidP="00F91339">
            <w:pPr>
              <w:jc w:val="center"/>
              <w:rPr>
                <w:sz w:val="26"/>
                <w:rtl/>
              </w:rPr>
            </w:pPr>
            <w:r>
              <w:rPr>
                <w:rFonts w:hint="cs"/>
                <w:sz w:val="26"/>
                <w:rtl/>
              </w:rPr>
              <w:t>3524</w:t>
            </w:r>
          </w:p>
        </w:tc>
      </w:tr>
    </w:tbl>
    <w:p w:rsidR="008E0266" w:rsidRDefault="008E0266" w:rsidP="008E0266">
      <w:pPr>
        <w:numPr>
          <w:ilvl w:val="0"/>
          <w:numId w:val="3"/>
        </w:numPr>
        <w:spacing w:after="0" w:line="360" w:lineRule="auto"/>
        <w:jc w:val="both"/>
        <w:rPr>
          <w:sz w:val="26"/>
          <w:rtl/>
        </w:rPr>
      </w:pPr>
      <w:r>
        <w:rPr>
          <w:rFonts w:hint="cs"/>
          <w:sz w:val="26"/>
          <w:rtl/>
        </w:rPr>
        <w:t>לא כולל מע"מ</w:t>
      </w:r>
    </w:p>
    <w:p w:rsidR="008E0266" w:rsidRPr="008E0266" w:rsidRDefault="008E0266" w:rsidP="008E0266">
      <w:pPr>
        <w:pStyle w:val="a3"/>
        <w:numPr>
          <w:ilvl w:val="0"/>
          <w:numId w:val="6"/>
        </w:numPr>
        <w:rPr>
          <w:b/>
          <w:bCs/>
          <w:sz w:val="26"/>
          <w:u w:val="single"/>
          <w:rtl/>
        </w:rPr>
      </w:pPr>
      <w:r w:rsidRPr="008E0266">
        <w:rPr>
          <w:rFonts w:hint="cs"/>
          <w:bCs/>
          <w:sz w:val="26"/>
          <w:u w:val="single"/>
          <w:rtl/>
        </w:rPr>
        <w:t>הערות:</w:t>
      </w:r>
    </w:p>
    <w:p w:rsidR="008E0266" w:rsidRDefault="008E0266" w:rsidP="008E0266">
      <w:pPr>
        <w:numPr>
          <w:ilvl w:val="0"/>
          <w:numId w:val="1"/>
        </w:numPr>
        <w:tabs>
          <w:tab w:val="clear" w:pos="720"/>
          <w:tab w:val="num" w:pos="566"/>
        </w:tabs>
        <w:spacing w:after="0" w:line="240" w:lineRule="auto"/>
        <w:ind w:left="566"/>
        <w:rPr>
          <w:sz w:val="26"/>
          <w:rtl/>
        </w:rPr>
      </w:pPr>
      <w:r w:rsidRPr="0007079B">
        <w:rPr>
          <w:rFonts w:hint="cs"/>
          <w:sz w:val="26"/>
          <w:rtl/>
        </w:rPr>
        <w:t>הנתונים לעיל הינם בגדר הערכה כללית ואינם מחייבים את המשרד</w:t>
      </w:r>
      <w:r>
        <w:rPr>
          <w:rFonts w:hint="cs"/>
          <w:sz w:val="26"/>
          <w:rtl/>
        </w:rPr>
        <w:t>.</w:t>
      </w:r>
    </w:p>
    <w:p w:rsidR="008E0266" w:rsidRDefault="008E0266" w:rsidP="008E0266">
      <w:pPr>
        <w:numPr>
          <w:ilvl w:val="0"/>
          <w:numId w:val="1"/>
        </w:numPr>
        <w:tabs>
          <w:tab w:val="clear" w:pos="720"/>
          <w:tab w:val="num" w:pos="566"/>
        </w:tabs>
        <w:spacing w:after="0" w:line="240" w:lineRule="auto"/>
        <w:ind w:left="566" w:hanging="357"/>
        <w:rPr>
          <w:sz w:val="26"/>
        </w:rPr>
      </w:pPr>
      <w:proofErr w:type="spellStart"/>
      <w:r>
        <w:rPr>
          <w:rFonts w:hint="cs"/>
          <w:sz w:val="26"/>
          <w:rtl/>
        </w:rPr>
        <w:t>שכה"ט</w:t>
      </w:r>
      <w:proofErr w:type="spellEnd"/>
      <w:r>
        <w:rPr>
          <w:rFonts w:hint="cs"/>
          <w:sz w:val="26"/>
          <w:rtl/>
        </w:rPr>
        <w:t xml:space="preserve"> המחושב מבוסס על "תעריף לביצוע עבודות מדידה במסגרת מודד אתר של משהב"ש מאי 2007 " ( מדד בסיס 2/10 )</w:t>
      </w:r>
    </w:p>
    <w:p w:rsidR="008E0266" w:rsidRPr="008E0266" w:rsidRDefault="008E0266" w:rsidP="008E0266">
      <w:pPr>
        <w:numPr>
          <w:ilvl w:val="0"/>
          <w:numId w:val="1"/>
        </w:numPr>
        <w:tabs>
          <w:tab w:val="clear" w:pos="720"/>
          <w:tab w:val="num" w:pos="386"/>
        </w:tabs>
        <w:spacing w:after="0" w:line="360" w:lineRule="auto"/>
        <w:ind w:left="566"/>
        <w:jc w:val="both"/>
        <w:rPr>
          <w:sz w:val="26"/>
          <w:rtl/>
        </w:rPr>
      </w:pPr>
      <w:r w:rsidRPr="008E0266">
        <w:rPr>
          <w:rFonts w:hint="cs"/>
          <w:sz w:val="26"/>
          <w:rtl/>
        </w:rPr>
        <w:t xml:space="preserve">   </w:t>
      </w:r>
      <w:r w:rsidRPr="008E0266">
        <w:rPr>
          <w:rFonts w:hint="cs"/>
          <w:bCs/>
          <w:sz w:val="26"/>
          <w:rtl/>
        </w:rPr>
        <w:t>מובהר בזאת שבמסגרת התקשרות זו ייחתם חוזה על 7207 אלפי ₪ בלבד לא כולל מע"מ. שיעור ההנחה שמציע המציע במסגרת מכרז זה תחול גם על כל אופציית התקשרות עתידית.</w:t>
      </w:r>
    </w:p>
    <w:p w:rsidR="008E0266" w:rsidRPr="00C372AC" w:rsidRDefault="008E0266" w:rsidP="008E0266">
      <w:pPr>
        <w:tabs>
          <w:tab w:val="num" w:pos="468"/>
          <w:tab w:val="num" w:pos="1360"/>
        </w:tabs>
        <w:spacing w:line="240" w:lineRule="auto"/>
        <w:ind w:left="425"/>
        <w:jc w:val="both"/>
        <w:rPr>
          <w:rFonts w:cs="Times New Roman"/>
          <w:sz w:val="24"/>
          <w:szCs w:val="24"/>
          <w:rtl/>
        </w:rPr>
      </w:pPr>
      <w:r>
        <w:rPr>
          <w:rFonts w:cs="Times New Roman" w:hint="cs"/>
          <w:bCs/>
          <w:sz w:val="26"/>
          <w:u w:val="single"/>
          <w:rtl/>
        </w:rPr>
        <w:t xml:space="preserve">3. </w:t>
      </w:r>
      <w:r w:rsidRPr="002824F9">
        <w:rPr>
          <w:rFonts w:hint="cs"/>
          <w:bCs/>
          <w:sz w:val="26"/>
          <w:u w:val="single"/>
          <w:rtl/>
        </w:rPr>
        <w:t>תנאי סף</w:t>
      </w:r>
      <w:r w:rsidRPr="00593BE9">
        <w:rPr>
          <w:rFonts w:cs="Times New Roman" w:hint="cs"/>
          <w:bCs/>
          <w:sz w:val="26"/>
          <w:u w:val="single"/>
          <w:rtl/>
        </w:rPr>
        <w:t xml:space="preserve"> :</w:t>
      </w:r>
      <w:r w:rsidRPr="00C372AC">
        <w:rPr>
          <w:rFonts w:cs="Times New Roman" w:hint="cs"/>
          <w:sz w:val="26"/>
          <w:rtl/>
        </w:rPr>
        <w:t xml:space="preserve"> </w:t>
      </w:r>
      <w:r w:rsidRPr="00C372AC">
        <w:rPr>
          <w:rFonts w:cs="Times New Roman" w:hint="cs"/>
          <w:sz w:val="24"/>
          <w:szCs w:val="24"/>
          <w:rtl/>
        </w:rPr>
        <w:t xml:space="preserve"> </w:t>
      </w:r>
    </w:p>
    <w:p w:rsidR="008E0266" w:rsidRPr="009125EC" w:rsidRDefault="008E0266" w:rsidP="008E0266">
      <w:pPr>
        <w:spacing w:line="240" w:lineRule="auto"/>
        <w:ind w:left="360"/>
        <w:jc w:val="both"/>
        <w:rPr>
          <w:sz w:val="24"/>
          <w:szCs w:val="24"/>
        </w:rPr>
      </w:pPr>
      <w:r w:rsidRPr="009125EC">
        <w:rPr>
          <w:rFonts w:hint="cs"/>
          <w:sz w:val="24"/>
          <w:szCs w:val="24"/>
          <w:rtl/>
        </w:rPr>
        <w:t xml:space="preserve">      רשאים להגיש הצעות למכרז  מציעים העומדים בתנאים הבאים:</w:t>
      </w:r>
    </w:p>
    <w:p w:rsidR="008E0266" w:rsidRPr="009125EC" w:rsidRDefault="008E0266" w:rsidP="008E0266">
      <w:pPr>
        <w:numPr>
          <w:ilvl w:val="1"/>
          <w:numId w:val="4"/>
        </w:numPr>
        <w:tabs>
          <w:tab w:val="clear" w:pos="1440"/>
          <w:tab w:val="num" w:pos="1218"/>
        </w:tabs>
        <w:spacing w:after="0" w:line="240" w:lineRule="auto"/>
        <w:ind w:left="1218" w:hanging="425"/>
        <w:jc w:val="both"/>
        <w:rPr>
          <w:sz w:val="24"/>
          <w:szCs w:val="24"/>
        </w:rPr>
      </w:pPr>
      <w:r w:rsidRPr="009125EC">
        <w:rPr>
          <w:rFonts w:hint="cs"/>
          <w:sz w:val="24"/>
          <w:szCs w:val="24"/>
          <w:rtl/>
        </w:rPr>
        <w:t>בעל רישיון למודד בתוקף.</w:t>
      </w:r>
    </w:p>
    <w:p w:rsidR="008E0266" w:rsidRDefault="008E0266" w:rsidP="008E0266">
      <w:pPr>
        <w:numPr>
          <w:ilvl w:val="1"/>
          <w:numId w:val="4"/>
        </w:numPr>
        <w:tabs>
          <w:tab w:val="clear" w:pos="1440"/>
          <w:tab w:val="num" w:pos="1218"/>
        </w:tabs>
        <w:spacing w:after="0" w:line="240" w:lineRule="auto"/>
        <w:ind w:left="1218" w:hanging="425"/>
        <w:jc w:val="both"/>
        <w:rPr>
          <w:sz w:val="24"/>
          <w:szCs w:val="24"/>
        </w:rPr>
      </w:pPr>
      <w:r w:rsidRPr="009125EC">
        <w:rPr>
          <w:rFonts w:hint="cs"/>
          <w:sz w:val="24"/>
          <w:szCs w:val="24"/>
          <w:rtl/>
        </w:rPr>
        <w:t>רשום במאגר המודדים של משרד הבינוי והשיכון בעת הגשת ההצעה בתחום התמחות מודד אתר וברמת סיווג א'.</w:t>
      </w:r>
    </w:p>
    <w:p w:rsidR="008E0266" w:rsidRDefault="008E0266" w:rsidP="008E0266">
      <w:pPr>
        <w:numPr>
          <w:ilvl w:val="1"/>
          <w:numId w:val="4"/>
        </w:numPr>
        <w:tabs>
          <w:tab w:val="clear" w:pos="1440"/>
          <w:tab w:val="num" w:pos="1218"/>
        </w:tabs>
        <w:spacing w:after="0" w:line="240" w:lineRule="auto"/>
        <w:ind w:left="1218" w:hanging="425"/>
        <w:jc w:val="both"/>
        <w:rPr>
          <w:sz w:val="24"/>
          <w:szCs w:val="24"/>
        </w:rPr>
      </w:pPr>
      <w:r w:rsidRPr="00B048E4">
        <w:rPr>
          <w:rFonts w:hint="cs"/>
          <w:sz w:val="24"/>
          <w:szCs w:val="24"/>
          <w:rtl/>
        </w:rPr>
        <w:t xml:space="preserve">אם המציע הוא תאגיד הרי שהתאגיד עצמו חייב לעמוד בדרישות סעיף ב' לעיל ולהעסיק </w:t>
      </w:r>
      <w:r>
        <w:rPr>
          <w:rFonts w:hint="cs"/>
          <w:sz w:val="24"/>
          <w:szCs w:val="24"/>
          <w:rtl/>
        </w:rPr>
        <w:t xml:space="preserve">במשך כל עבודה זו </w:t>
      </w:r>
      <w:r w:rsidRPr="00B048E4">
        <w:rPr>
          <w:rFonts w:hint="cs"/>
          <w:sz w:val="24"/>
          <w:szCs w:val="24"/>
          <w:rtl/>
        </w:rPr>
        <w:t>מודד העונה לדרישות סעיף א'.</w:t>
      </w:r>
    </w:p>
    <w:p w:rsidR="008E0266" w:rsidRPr="009125EC" w:rsidRDefault="008E0266" w:rsidP="008E0266">
      <w:pPr>
        <w:numPr>
          <w:ilvl w:val="1"/>
          <w:numId w:val="4"/>
        </w:numPr>
        <w:tabs>
          <w:tab w:val="clear" w:pos="1440"/>
          <w:tab w:val="num" w:pos="1218"/>
        </w:tabs>
        <w:spacing w:after="0" w:line="240" w:lineRule="auto"/>
        <w:ind w:left="1218" w:hanging="425"/>
        <w:jc w:val="both"/>
        <w:rPr>
          <w:sz w:val="24"/>
          <w:szCs w:val="24"/>
        </w:rPr>
      </w:pPr>
      <w:r w:rsidRPr="009125EC">
        <w:rPr>
          <w:rFonts w:hint="cs"/>
          <w:sz w:val="24"/>
          <w:szCs w:val="24"/>
          <w:rtl/>
        </w:rPr>
        <w:t>על המציע לצרף ולהציג כל הוכחה לגבי השכלתו הכשרתו וניסיונו בתחומים המבוקשים כמפורט לעיל.</w:t>
      </w:r>
    </w:p>
    <w:p w:rsidR="008E0266" w:rsidRDefault="008E0266" w:rsidP="008E0266">
      <w:pPr>
        <w:spacing w:line="240" w:lineRule="auto"/>
        <w:jc w:val="both"/>
        <w:rPr>
          <w:sz w:val="24"/>
          <w:szCs w:val="24"/>
          <w:rtl/>
        </w:rPr>
      </w:pPr>
    </w:p>
    <w:p w:rsidR="008E0266" w:rsidRDefault="008E0266" w:rsidP="008E0266">
      <w:pPr>
        <w:spacing w:line="240" w:lineRule="auto"/>
        <w:jc w:val="both"/>
        <w:rPr>
          <w:sz w:val="24"/>
          <w:szCs w:val="24"/>
          <w:rtl/>
        </w:rPr>
      </w:pPr>
    </w:p>
    <w:p w:rsidR="008E0266" w:rsidRPr="009125EC" w:rsidRDefault="008E0266" w:rsidP="008E0266">
      <w:pPr>
        <w:spacing w:line="240" w:lineRule="auto"/>
        <w:jc w:val="both"/>
        <w:rPr>
          <w:sz w:val="24"/>
          <w:szCs w:val="24"/>
          <w:rtl/>
        </w:rPr>
      </w:pPr>
    </w:p>
    <w:p w:rsidR="008E0266" w:rsidRPr="002F7364" w:rsidRDefault="008E0266" w:rsidP="008E0266">
      <w:pPr>
        <w:spacing w:line="240" w:lineRule="auto"/>
        <w:jc w:val="both"/>
        <w:rPr>
          <w:sz w:val="26"/>
          <w:szCs w:val="24"/>
        </w:rPr>
      </w:pPr>
      <w:r w:rsidRPr="002F7364">
        <w:rPr>
          <w:rFonts w:hint="cs"/>
          <w:bCs/>
          <w:sz w:val="26"/>
          <w:szCs w:val="24"/>
          <w:rtl/>
        </w:rPr>
        <w:lastRenderedPageBreak/>
        <w:t>3.</w:t>
      </w:r>
      <w:r w:rsidRPr="002F7364">
        <w:rPr>
          <w:rFonts w:hint="cs"/>
          <w:bCs/>
          <w:sz w:val="26"/>
          <w:szCs w:val="24"/>
          <w:u w:val="single"/>
          <w:rtl/>
        </w:rPr>
        <w:t xml:space="preserve">  אופן הגשת ההצעה ומסמכים נדרשים</w:t>
      </w:r>
      <w:r w:rsidRPr="002F7364">
        <w:rPr>
          <w:rFonts w:hint="cs"/>
          <w:sz w:val="26"/>
          <w:szCs w:val="24"/>
          <w:rtl/>
        </w:rPr>
        <w:t>:</w:t>
      </w:r>
    </w:p>
    <w:p w:rsidR="008E0266" w:rsidRPr="009125EC" w:rsidRDefault="008E0266" w:rsidP="008E0266">
      <w:pPr>
        <w:numPr>
          <w:ilvl w:val="0"/>
          <w:numId w:val="5"/>
        </w:numPr>
        <w:tabs>
          <w:tab w:val="clear" w:pos="360"/>
          <w:tab w:val="num" w:pos="894"/>
        </w:tabs>
        <w:spacing w:after="0" w:line="240" w:lineRule="auto"/>
        <w:ind w:left="1177" w:hanging="283"/>
        <w:jc w:val="both"/>
        <w:rPr>
          <w:sz w:val="24"/>
          <w:szCs w:val="24"/>
        </w:rPr>
      </w:pPr>
      <w:r w:rsidRPr="009125EC">
        <w:rPr>
          <w:rFonts w:hint="cs"/>
          <w:sz w:val="24"/>
          <w:szCs w:val="24"/>
          <w:rtl/>
        </w:rPr>
        <w:t>המעוניי</w:t>
      </w:r>
      <w:r w:rsidRPr="009125EC">
        <w:rPr>
          <w:rFonts w:hint="eastAsia"/>
          <w:sz w:val="24"/>
          <w:szCs w:val="24"/>
          <w:rtl/>
        </w:rPr>
        <w:t>ן</w:t>
      </w:r>
      <w:r w:rsidRPr="009125EC">
        <w:rPr>
          <w:rFonts w:hint="cs"/>
          <w:sz w:val="24"/>
          <w:szCs w:val="24"/>
          <w:rtl/>
        </w:rPr>
        <w:t xml:space="preserve"> להשתתף במכרז, יגיש למשרד הבינוי והשיכון את הצעתו חתומה, מלאה ושלמה בשלושה העתקים. עותק אחד יסומן </w:t>
      </w:r>
      <w:r w:rsidRPr="009125EC">
        <w:rPr>
          <w:rFonts w:hint="cs"/>
          <w:sz w:val="24"/>
          <w:szCs w:val="24"/>
          <w:u w:val="single"/>
          <w:rtl/>
        </w:rPr>
        <w:t>כמקור</w:t>
      </w:r>
      <w:r w:rsidRPr="009125EC">
        <w:rPr>
          <w:rFonts w:hint="cs"/>
          <w:sz w:val="24"/>
          <w:szCs w:val="24"/>
          <w:rtl/>
        </w:rPr>
        <w:t xml:space="preserve"> ויכלול את כל המסמכים המקוריים שבהצעה למכרז </w:t>
      </w:r>
    </w:p>
    <w:p w:rsidR="008E0266" w:rsidRPr="009125EC" w:rsidRDefault="008E0266" w:rsidP="008E0266">
      <w:pPr>
        <w:numPr>
          <w:ilvl w:val="0"/>
          <w:numId w:val="5"/>
        </w:numPr>
        <w:tabs>
          <w:tab w:val="clear" w:pos="360"/>
          <w:tab w:val="num" w:pos="894"/>
        </w:tabs>
        <w:spacing w:after="0" w:line="240" w:lineRule="auto"/>
        <w:ind w:left="1177" w:hanging="283"/>
        <w:rPr>
          <w:sz w:val="24"/>
          <w:szCs w:val="24"/>
        </w:rPr>
      </w:pPr>
      <w:r w:rsidRPr="009125EC">
        <w:rPr>
          <w:rFonts w:hint="cs"/>
          <w:sz w:val="24"/>
          <w:szCs w:val="24"/>
          <w:rtl/>
        </w:rPr>
        <w:t xml:space="preserve">את ההצעות יש למסור במעטפה חתומה כפולה כשעל גוף המעטפה החיצונית יצוין מספר המכרז </w:t>
      </w:r>
      <w:r w:rsidRPr="009125EC">
        <w:rPr>
          <w:rFonts w:hint="cs"/>
          <w:bCs/>
          <w:sz w:val="24"/>
          <w:szCs w:val="24"/>
          <w:rtl/>
        </w:rPr>
        <w:t xml:space="preserve"> </w:t>
      </w:r>
      <w:r>
        <w:rPr>
          <w:rFonts w:hint="cs"/>
          <w:bCs/>
          <w:sz w:val="24"/>
          <w:szCs w:val="24"/>
          <w:rtl/>
        </w:rPr>
        <w:t>9311</w:t>
      </w:r>
      <w:r w:rsidRPr="009125EC">
        <w:rPr>
          <w:rFonts w:hint="cs"/>
          <w:bCs/>
          <w:sz w:val="24"/>
          <w:szCs w:val="24"/>
          <w:rtl/>
        </w:rPr>
        <w:t>/20</w:t>
      </w:r>
      <w:r>
        <w:rPr>
          <w:rFonts w:hint="cs"/>
          <w:bCs/>
          <w:sz w:val="24"/>
          <w:szCs w:val="24"/>
          <w:rtl/>
        </w:rPr>
        <w:t>10</w:t>
      </w:r>
      <w:r w:rsidRPr="009125EC">
        <w:rPr>
          <w:rFonts w:hint="cs"/>
          <w:sz w:val="24"/>
          <w:szCs w:val="24"/>
          <w:rtl/>
        </w:rPr>
        <w:t>. על גב המעטפה הפנימית יצוין שם המציע, כתובתו ומספר הטלפון שלו</w:t>
      </w:r>
      <w:r>
        <w:rPr>
          <w:rFonts w:hint="cs"/>
          <w:sz w:val="24"/>
          <w:szCs w:val="24"/>
          <w:rtl/>
        </w:rPr>
        <w:t xml:space="preserve"> והיא תכלול את ההצעה הכספית ,</w:t>
      </w:r>
      <w:r w:rsidRPr="009125EC">
        <w:rPr>
          <w:rFonts w:hint="cs"/>
          <w:sz w:val="24"/>
          <w:szCs w:val="24"/>
          <w:rtl/>
        </w:rPr>
        <w:t xml:space="preserve"> </w:t>
      </w:r>
      <w:r>
        <w:rPr>
          <w:rFonts w:hint="cs"/>
          <w:sz w:val="24"/>
          <w:szCs w:val="24"/>
          <w:rtl/>
        </w:rPr>
        <w:t>מסמך תשובות לשאלות והערבות לקיום ההצעה.</w:t>
      </w:r>
      <w:r w:rsidRPr="009125EC">
        <w:rPr>
          <w:sz w:val="24"/>
          <w:szCs w:val="24"/>
          <w:rtl/>
        </w:rPr>
        <w:br/>
        <w:t xml:space="preserve">על ההצעה להימצא בתיבת המכרזים במשרד הבינוי והשיכון ק. הממשלה מזרח - ירושלים בנין </w:t>
      </w:r>
      <w:r>
        <w:rPr>
          <w:rFonts w:hint="cs"/>
          <w:sz w:val="24"/>
          <w:szCs w:val="24"/>
          <w:rtl/>
        </w:rPr>
        <w:t>א</w:t>
      </w:r>
      <w:r w:rsidRPr="009125EC">
        <w:rPr>
          <w:sz w:val="24"/>
          <w:szCs w:val="24"/>
          <w:rtl/>
        </w:rPr>
        <w:t xml:space="preserve">', קומת </w:t>
      </w:r>
      <w:r>
        <w:rPr>
          <w:rFonts w:hint="cs"/>
          <w:sz w:val="24"/>
          <w:szCs w:val="24"/>
          <w:rtl/>
        </w:rPr>
        <w:t>ראשונה</w:t>
      </w:r>
      <w:r w:rsidRPr="009125EC">
        <w:rPr>
          <w:sz w:val="24"/>
          <w:szCs w:val="24"/>
          <w:rtl/>
        </w:rPr>
        <w:t xml:space="preserve">, </w:t>
      </w:r>
      <w:r w:rsidRPr="009125EC">
        <w:rPr>
          <w:rFonts w:hint="cs"/>
          <w:sz w:val="24"/>
          <w:szCs w:val="24"/>
          <w:rtl/>
        </w:rPr>
        <w:t xml:space="preserve">תיבת מכרזים חדר </w:t>
      </w:r>
      <w:r>
        <w:rPr>
          <w:rFonts w:hint="cs"/>
          <w:sz w:val="24"/>
          <w:szCs w:val="24"/>
          <w:rtl/>
        </w:rPr>
        <w:t>1006</w:t>
      </w:r>
      <w:r w:rsidRPr="009125EC">
        <w:rPr>
          <w:rFonts w:hint="cs"/>
          <w:sz w:val="24"/>
          <w:szCs w:val="24"/>
          <w:rtl/>
        </w:rPr>
        <w:t xml:space="preserve"> </w:t>
      </w:r>
      <w:r w:rsidRPr="009125EC">
        <w:rPr>
          <w:sz w:val="24"/>
          <w:szCs w:val="24"/>
          <w:rtl/>
        </w:rPr>
        <w:t xml:space="preserve"> לא יאוחר מיום</w:t>
      </w:r>
      <w:r w:rsidRPr="009125EC">
        <w:rPr>
          <w:rFonts w:hint="cs"/>
          <w:sz w:val="24"/>
          <w:szCs w:val="24"/>
          <w:rtl/>
        </w:rPr>
        <w:t xml:space="preserve">  </w:t>
      </w:r>
      <w:r>
        <w:rPr>
          <w:rFonts w:hint="cs"/>
          <w:sz w:val="24"/>
          <w:szCs w:val="24"/>
          <w:rtl/>
        </w:rPr>
        <w:t>א' 20</w:t>
      </w:r>
      <w:r w:rsidRPr="009125EC">
        <w:rPr>
          <w:rFonts w:hint="cs"/>
          <w:sz w:val="24"/>
          <w:szCs w:val="24"/>
          <w:rtl/>
        </w:rPr>
        <w:t>.</w:t>
      </w:r>
      <w:r>
        <w:rPr>
          <w:rFonts w:hint="cs"/>
          <w:sz w:val="24"/>
          <w:szCs w:val="24"/>
          <w:rtl/>
        </w:rPr>
        <w:t>6</w:t>
      </w:r>
      <w:r w:rsidRPr="009125EC">
        <w:rPr>
          <w:rFonts w:hint="cs"/>
          <w:sz w:val="24"/>
          <w:szCs w:val="24"/>
          <w:rtl/>
        </w:rPr>
        <w:t>.20</w:t>
      </w:r>
      <w:r>
        <w:rPr>
          <w:rFonts w:hint="cs"/>
          <w:sz w:val="24"/>
          <w:szCs w:val="24"/>
          <w:rtl/>
        </w:rPr>
        <w:t>10</w:t>
      </w:r>
      <w:r w:rsidRPr="009125EC">
        <w:rPr>
          <w:sz w:val="24"/>
          <w:szCs w:val="24"/>
          <w:rtl/>
        </w:rPr>
        <w:t xml:space="preserve"> </w:t>
      </w:r>
      <w:r w:rsidRPr="009125EC">
        <w:rPr>
          <w:rFonts w:hint="cs"/>
          <w:sz w:val="24"/>
          <w:szCs w:val="24"/>
          <w:rtl/>
        </w:rPr>
        <w:t>ב</w:t>
      </w:r>
      <w:r w:rsidRPr="009125EC">
        <w:rPr>
          <w:sz w:val="24"/>
          <w:szCs w:val="24"/>
          <w:rtl/>
        </w:rPr>
        <w:t xml:space="preserve">שעה 12:00. </w:t>
      </w:r>
    </w:p>
    <w:p w:rsidR="008E0266" w:rsidRPr="009125EC" w:rsidRDefault="008E0266" w:rsidP="008E0266">
      <w:pPr>
        <w:numPr>
          <w:ilvl w:val="0"/>
          <w:numId w:val="5"/>
        </w:numPr>
        <w:tabs>
          <w:tab w:val="clear" w:pos="360"/>
          <w:tab w:val="num" w:pos="894"/>
        </w:tabs>
        <w:spacing w:after="0" w:line="240" w:lineRule="auto"/>
        <w:ind w:left="1177" w:hanging="283"/>
        <w:jc w:val="both"/>
        <w:rPr>
          <w:sz w:val="24"/>
          <w:szCs w:val="24"/>
        </w:rPr>
      </w:pPr>
      <w:r w:rsidRPr="009125EC">
        <w:rPr>
          <w:rFonts w:hint="cs"/>
          <w:sz w:val="24"/>
          <w:szCs w:val="24"/>
          <w:rtl/>
        </w:rPr>
        <w:t xml:space="preserve">משלוח ההצעה בדואר או ע"י שירות הובלה כלשהי, יהיה באחריות הבלעדית של המציע. הצעה שלא תימצא בתוך תיבת המכרזים במועד האחרון שנקבע להגשת ההצעות, מכל סיבה שהיא, לא תשתתף במכרז, לא תובא לדיון </w:t>
      </w:r>
      <w:r>
        <w:rPr>
          <w:rFonts w:hint="cs"/>
          <w:sz w:val="24"/>
          <w:szCs w:val="24"/>
          <w:rtl/>
        </w:rPr>
        <w:t xml:space="preserve">ו/או </w:t>
      </w:r>
      <w:r w:rsidRPr="009125EC">
        <w:rPr>
          <w:rFonts w:hint="cs"/>
          <w:sz w:val="24"/>
          <w:szCs w:val="24"/>
          <w:rtl/>
        </w:rPr>
        <w:t>תיפסל על הסף.</w:t>
      </w:r>
    </w:p>
    <w:p w:rsidR="008E0266" w:rsidRPr="009125EC" w:rsidRDefault="008E0266" w:rsidP="008E0266">
      <w:pPr>
        <w:numPr>
          <w:ilvl w:val="0"/>
          <w:numId w:val="5"/>
        </w:numPr>
        <w:tabs>
          <w:tab w:val="clear" w:pos="360"/>
          <w:tab w:val="num" w:pos="894"/>
        </w:tabs>
        <w:spacing w:after="0" w:line="240" w:lineRule="auto"/>
        <w:ind w:left="1177" w:hanging="283"/>
        <w:jc w:val="both"/>
        <w:rPr>
          <w:sz w:val="24"/>
          <w:szCs w:val="24"/>
        </w:rPr>
      </w:pPr>
      <w:r w:rsidRPr="009125EC">
        <w:rPr>
          <w:rFonts w:hint="cs"/>
          <w:sz w:val="24"/>
          <w:szCs w:val="24"/>
          <w:rtl/>
        </w:rPr>
        <w:t xml:space="preserve">כל הצעה שתוגש תעמוד בתוקפה על כל פרטיה, מרכיביה, נספחיה וצרופותיה עד ליום </w:t>
      </w:r>
      <w:r>
        <w:rPr>
          <w:rFonts w:hint="cs"/>
          <w:sz w:val="24"/>
          <w:szCs w:val="24"/>
          <w:rtl/>
        </w:rPr>
        <w:t>18</w:t>
      </w:r>
      <w:r w:rsidRPr="009125EC">
        <w:rPr>
          <w:rFonts w:hint="cs"/>
          <w:sz w:val="24"/>
          <w:szCs w:val="24"/>
          <w:rtl/>
        </w:rPr>
        <w:t>.</w:t>
      </w:r>
      <w:r>
        <w:rPr>
          <w:rFonts w:hint="cs"/>
          <w:sz w:val="24"/>
          <w:szCs w:val="24"/>
          <w:rtl/>
        </w:rPr>
        <w:t>9</w:t>
      </w:r>
      <w:r w:rsidRPr="009125EC">
        <w:rPr>
          <w:rFonts w:hint="cs"/>
          <w:sz w:val="24"/>
          <w:szCs w:val="24"/>
          <w:rtl/>
        </w:rPr>
        <w:t>.2010.</w:t>
      </w:r>
    </w:p>
    <w:p w:rsidR="008E0266" w:rsidRPr="009125EC" w:rsidRDefault="008E0266" w:rsidP="008E0266">
      <w:pPr>
        <w:numPr>
          <w:ilvl w:val="0"/>
          <w:numId w:val="5"/>
        </w:numPr>
        <w:tabs>
          <w:tab w:val="clear" w:pos="360"/>
          <w:tab w:val="num" w:pos="894"/>
        </w:tabs>
        <w:spacing w:after="0" w:line="240" w:lineRule="auto"/>
        <w:ind w:left="1177" w:hanging="283"/>
        <w:jc w:val="both"/>
        <w:rPr>
          <w:sz w:val="24"/>
          <w:szCs w:val="24"/>
        </w:rPr>
      </w:pPr>
      <w:r w:rsidRPr="009125EC">
        <w:rPr>
          <w:rFonts w:hint="cs"/>
          <w:sz w:val="24"/>
          <w:szCs w:val="24"/>
          <w:rtl/>
        </w:rPr>
        <w:t xml:space="preserve">ההצעה תוגש תוך התייחסות מלאה </w:t>
      </w:r>
      <w:r>
        <w:rPr>
          <w:rFonts w:hint="cs"/>
          <w:sz w:val="24"/>
          <w:szCs w:val="24"/>
          <w:rtl/>
        </w:rPr>
        <w:t>לכל ה</w:t>
      </w:r>
      <w:r w:rsidRPr="009125EC">
        <w:rPr>
          <w:rFonts w:hint="cs"/>
          <w:sz w:val="24"/>
          <w:szCs w:val="24"/>
          <w:rtl/>
        </w:rPr>
        <w:t>נדרש ועל פי המתכונת המובאת בנספחים.</w:t>
      </w:r>
    </w:p>
    <w:p w:rsidR="008E0266" w:rsidRDefault="008E0266" w:rsidP="008E0266">
      <w:pPr>
        <w:rPr>
          <w:sz w:val="24"/>
          <w:szCs w:val="24"/>
          <w:rtl/>
        </w:rPr>
      </w:pPr>
      <w:r w:rsidRPr="009125EC">
        <w:rPr>
          <w:rFonts w:hint="cs"/>
          <w:sz w:val="24"/>
          <w:szCs w:val="24"/>
          <w:rtl/>
        </w:rPr>
        <w:t xml:space="preserve">את מסמכי המכרז ניתן לרכוש במשרד הבינוי והשיכון, קריית הממשלה מזרח ירושלים, יחידת המודד הראשי  במנהל מינהל תכנון והנדסה, בנין </w:t>
      </w:r>
      <w:r>
        <w:rPr>
          <w:rFonts w:hint="cs"/>
          <w:sz w:val="24"/>
          <w:szCs w:val="24"/>
          <w:rtl/>
        </w:rPr>
        <w:t>א</w:t>
      </w:r>
      <w:r w:rsidRPr="009125EC">
        <w:rPr>
          <w:rFonts w:hint="cs"/>
          <w:sz w:val="24"/>
          <w:szCs w:val="24"/>
          <w:rtl/>
        </w:rPr>
        <w:t xml:space="preserve">' קומה </w:t>
      </w:r>
      <w:r>
        <w:rPr>
          <w:rFonts w:hint="cs"/>
          <w:sz w:val="24"/>
          <w:szCs w:val="24"/>
          <w:rtl/>
        </w:rPr>
        <w:t>1</w:t>
      </w:r>
      <w:r w:rsidRPr="009125EC">
        <w:rPr>
          <w:rFonts w:hint="cs"/>
          <w:sz w:val="24"/>
          <w:szCs w:val="24"/>
          <w:rtl/>
        </w:rPr>
        <w:t xml:space="preserve"> חדר </w:t>
      </w:r>
      <w:r>
        <w:rPr>
          <w:rFonts w:hint="cs"/>
          <w:sz w:val="24"/>
          <w:szCs w:val="24"/>
          <w:rtl/>
        </w:rPr>
        <w:t>1025</w:t>
      </w:r>
      <w:r w:rsidRPr="009125EC">
        <w:rPr>
          <w:rFonts w:hint="cs"/>
          <w:sz w:val="24"/>
          <w:szCs w:val="24"/>
          <w:rtl/>
        </w:rPr>
        <w:t xml:space="preserve"> בימים  א-ה בין השעות 8:00-15:00 תמורת הצגת שובר תשלום של </w:t>
      </w:r>
      <w:proofErr w:type="spellStart"/>
      <w:r w:rsidRPr="009125EC">
        <w:rPr>
          <w:rFonts w:hint="cs"/>
          <w:sz w:val="24"/>
          <w:szCs w:val="24"/>
          <w:rtl/>
        </w:rPr>
        <w:t>300</w:t>
      </w:r>
      <w:proofErr w:type="spellEnd"/>
      <w:r w:rsidRPr="009125EC">
        <w:rPr>
          <w:rFonts w:hint="cs"/>
          <w:sz w:val="24"/>
          <w:szCs w:val="24"/>
          <w:rtl/>
        </w:rPr>
        <w:t>₪ (שלא יוחזרו) לזכות משרד הבינוי והשיכון שישולמו בבנק הדואר, חשבון מספר</w:t>
      </w:r>
      <w:r>
        <w:rPr>
          <w:rFonts w:hint="cs"/>
          <w:sz w:val="24"/>
          <w:szCs w:val="24"/>
          <w:rtl/>
        </w:rPr>
        <w:t xml:space="preserve">     </w:t>
      </w:r>
      <w:r w:rsidRPr="009125EC">
        <w:rPr>
          <w:rFonts w:hint="cs"/>
          <w:sz w:val="24"/>
          <w:szCs w:val="24"/>
          <w:rtl/>
        </w:rPr>
        <w:t xml:space="preserve">0-05036-4 עבור מכרז מספר  </w:t>
      </w:r>
      <w:r>
        <w:rPr>
          <w:rFonts w:hint="cs"/>
          <w:sz w:val="24"/>
          <w:szCs w:val="24"/>
          <w:rtl/>
        </w:rPr>
        <w:t>9311</w:t>
      </w:r>
      <w:r w:rsidRPr="009125EC">
        <w:rPr>
          <w:rFonts w:hint="cs"/>
          <w:sz w:val="24"/>
          <w:szCs w:val="24"/>
          <w:rtl/>
        </w:rPr>
        <w:t>/20</w:t>
      </w:r>
      <w:r>
        <w:rPr>
          <w:rFonts w:hint="cs"/>
          <w:sz w:val="24"/>
          <w:szCs w:val="24"/>
          <w:rtl/>
        </w:rPr>
        <w:t xml:space="preserve">10. ניתן לעיין במסמכי המכרז באתר מינהל הרכש הממשלתי בכתובת </w:t>
      </w:r>
      <w:hyperlink r:id="rId5" w:history="1">
        <w:r w:rsidRPr="00B6041E">
          <w:rPr>
            <w:rStyle w:val="Hyperlink"/>
            <w:sz w:val="24"/>
            <w:szCs w:val="24"/>
          </w:rPr>
          <w:t>www.mr.gov.il</w:t>
        </w:r>
      </w:hyperlink>
      <w:r>
        <w:rPr>
          <w:sz w:val="24"/>
          <w:szCs w:val="24"/>
        </w:rPr>
        <w:t xml:space="preserve"> </w:t>
      </w:r>
      <w:r>
        <w:rPr>
          <w:rFonts w:hint="cs"/>
          <w:sz w:val="24"/>
          <w:szCs w:val="24"/>
          <w:rtl/>
        </w:rPr>
        <w:t>, יובהר כי רכישת מסמכי המכרז הינה תנאי להשתתפות במכרז.</w:t>
      </w:r>
    </w:p>
    <w:p w:rsidR="008E0266" w:rsidRDefault="008E0266" w:rsidP="008E0266"/>
    <w:sectPr w:rsidR="008E0266" w:rsidSect="002A6379">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9DD43C8"/>
    <w:multiLevelType w:val="hybridMultilevel"/>
    <w:tmpl w:val="D5B2A184"/>
    <w:lvl w:ilvl="0" w:tplc="04090013">
      <w:start w:val="1"/>
      <w:numFmt w:val="hebrew1"/>
      <w:lvlText w:val="%1."/>
      <w:lvlJc w:val="center"/>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2E2D21D7"/>
    <w:multiLevelType w:val="hybridMultilevel"/>
    <w:tmpl w:val="A2145BE2"/>
    <w:lvl w:ilvl="0" w:tplc="3280CACC">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652A3616"/>
    <w:multiLevelType w:val="hybridMultilevel"/>
    <w:tmpl w:val="08E45346"/>
    <w:lvl w:ilvl="0" w:tplc="26AC0882">
      <w:start w:val="1"/>
      <w:numFmt w:val="decimal"/>
      <w:lvlText w:val="%1."/>
      <w:lvlJc w:val="left"/>
      <w:pPr>
        <w:tabs>
          <w:tab w:val="num" w:pos="785"/>
        </w:tabs>
        <w:ind w:left="785" w:hanging="360"/>
      </w:pPr>
      <w:rPr>
        <w:rFonts w:ascii="Times New Roman" w:eastAsia="Times New Roman" w:hAnsi="Times New Roman" w:cs="Times New Roman"/>
        <w:b/>
        <w:bCs/>
      </w:rPr>
    </w:lvl>
    <w:lvl w:ilvl="1" w:tplc="D8A84D0E">
      <w:start w:val="1"/>
      <w:numFmt w:val="hebrew1"/>
      <w:lvlText w:val="%2."/>
      <w:lvlJc w:val="left"/>
      <w:pPr>
        <w:tabs>
          <w:tab w:val="num" w:pos="1440"/>
        </w:tabs>
        <w:ind w:left="1440" w:hanging="360"/>
      </w:pPr>
      <w:rPr>
        <w:rFonts w:hint="default"/>
        <w:lang w:val="en-US"/>
      </w:rPr>
    </w:lvl>
    <w:lvl w:ilvl="2" w:tplc="04090013">
      <w:start w:val="1"/>
      <w:numFmt w:val="hebrew1"/>
      <w:lvlText w:val="%3."/>
      <w:lvlJc w:val="center"/>
      <w:pPr>
        <w:tabs>
          <w:tab w:val="num" w:pos="360"/>
        </w:tabs>
        <w:ind w:left="360" w:hanging="360"/>
      </w:pPr>
    </w:lvl>
    <w:lvl w:ilvl="3" w:tplc="B5ECAB50">
      <w:numFmt w:val="bullet"/>
      <w:lvlText w:val=""/>
      <w:lvlJc w:val="left"/>
      <w:pPr>
        <w:tabs>
          <w:tab w:val="num" w:pos="2880"/>
        </w:tabs>
        <w:ind w:left="2880" w:hanging="360"/>
      </w:pPr>
      <w:rPr>
        <w:rFonts w:ascii="Symbol" w:eastAsia="Times New Roman" w:hAnsi="Symbol" w:cs="David" w:hint="default"/>
      </w:rPr>
    </w:lvl>
    <w:lvl w:ilvl="4" w:tplc="BDCCBC46">
      <w:start w:val="12"/>
      <w:numFmt w:val="decimal"/>
      <w:lvlText w:val="%5"/>
      <w:lvlJc w:val="left"/>
      <w:pPr>
        <w:tabs>
          <w:tab w:val="num" w:pos="3600"/>
        </w:tabs>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695F3AAA"/>
    <w:multiLevelType w:val="hybridMultilevel"/>
    <w:tmpl w:val="61881D34"/>
    <w:lvl w:ilvl="0" w:tplc="04090013">
      <w:start w:val="1"/>
      <w:numFmt w:val="hebrew1"/>
      <w:lvlText w:val="%1."/>
      <w:lvlJc w:val="center"/>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6B1854C7"/>
    <w:multiLevelType w:val="multilevel"/>
    <w:tmpl w:val="01F09E42"/>
    <w:lvl w:ilvl="0">
      <w:start w:val="1"/>
      <w:numFmt w:val="decimal"/>
      <w:lvlText w:val="%1."/>
      <w:lvlJc w:val="left"/>
      <w:pPr>
        <w:tabs>
          <w:tab w:val="num" w:pos="785"/>
        </w:tabs>
        <w:ind w:left="785" w:hanging="360"/>
      </w:pPr>
      <w:rPr>
        <w:rFonts w:hint="default"/>
      </w:rPr>
    </w:lvl>
    <w:lvl w:ilvl="1">
      <w:start w:val="1"/>
      <w:numFmt w:val="decimal"/>
      <w:isLgl/>
      <w:lvlText w:val="%1.%2"/>
      <w:lvlJc w:val="left"/>
      <w:pPr>
        <w:tabs>
          <w:tab w:val="num" w:pos="1110"/>
        </w:tabs>
        <w:ind w:left="1110" w:hanging="390"/>
      </w:pPr>
      <w:rPr>
        <w:rFonts w:hint="default"/>
      </w:rPr>
    </w:lvl>
    <w:lvl w:ilvl="2">
      <w:start w:val="1"/>
      <w:numFmt w:val="decimal"/>
      <w:isLgl/>
      <w:lvlText w:val="%1.%2.%3"/>
      <w:lvlJc w:val="left"/>
      <w:pPr>
        <w:tabs>
          <w:tab w:val="num" w:pos="1735"/>
        </w:tabs>
        <w:ind w:left="1735" w:hanging="720"/>
      </w:pPr>
      <w:rPr>
        <w:rFonts w:hint="default"/>
      </w:rPr>
    </w:lvl>
    <w:lvl w:ilvl="3">
      <w:start w:val="1"/>
      <w:numFmt w:val="decimal"/>
      <w:isLgl/>
      <w:lvlText w:val="%1.%2.%3.%4"/>
      <w:lvlJc w:val="left"/>
      <w:pPr>
        <w:tabs>
          <w:tab w:val="num" w:pos="2030"/>
        </w:tabs>
        <w:ind w:left="2030" w:hanging="720"/>
      </w:pPr>
      <w:rPr>
        <w:rFonts w:hint="default"/>
      </w:rPr>
    </w:lvl>
    <w:lvl w:ilvl="4">
      <w:start w:val="1"/>
      <w:numFmt w:val="decimal"/>
      <w:isLgl/>
      <w:lvlText w:val="%1.%2.%3.%4.%5"/>
      <w:lvlJc w:val="left"/>
      <w:pPr>
        <w:tabs>
          <w:tab w:val="num" w:pos="2685"/>
        </w:tabs>
        <w:ind w:left="2685" w:hanging="1080"/>
      </w:pPr>
      <w:rPr>
        <w:rFonts w:hint="default"/>
      </w:rPr>
    </w:lvl>
    <w:lvl w:ilvl="5">
      <w:start w:val="1"/>
      <w:numFmt w:val="decimal"/>
      <w:isLgl/>
      <w:lvlText w:val="%1.%2.%3.%4.%5.%6"/>
      <w:lvlJc w:val="left"/>
      <w:pPr>
        <w:tabs>
          <w:tab w:val="num" w:pos="3340"/>
        </w:tabs>
        <w:ind w:left="3340" w:hanging="1440"/>
      </w:pPr>
      <w:rPr>
        <w:rFonts w:hint="default"/>
      </w:rPr>
    </w:lvl>
    <w:lvl w:ilvl="6">
      <w:start w:val="1"/>
      <w:numFmt w:val="decimal"/>
      <w:isLgl/>
      <w:lvlText w:val="%1.%2.%3.%4.%5.%6.%7"/>
      <w:lvlJc w:val="left"/>
      <w:pPr>
        <w:tabs>
          <w:tab w:val="num" w:pos="3635"/>
        </w:tabs>
        <w:ind w:left="3635" w:hanging="1440"/>
      </w:pPr>
      <w:rPr>
        <w:rFonts w:hint="default"/>
      </w:rPr>
    </w:lvl>
    <w:lvl w:ilvl="7">
      <w:start w:val="1"/>
      <w:numFmt w:val="decimal"/>
      <w:isLgl/>
      <w:lvlText w:val="%1.%2.%3.%4.%5.%6.%7.%8"/>
      <w:lvlJc w:val="left"/>
      <w:pPr>
        <w:tabs>
          <w:tab w:val="num" w:pos="4290"/>
        </w:tabs>
        <w:ind w:left="4290" w:hanging="1800"/>
      </w:pPr>
      <w:rPr>
        <w:rFonts w:hint="default"/>
      </w:rPr>
    </w:lvl>
    <w:lvl w:ilvl="8">
      <w:start w:val="1"/>
      <w:numFmt w:val="decimal"/>
      <w:isLgl/>
      <w:lvlText w:val="%1.%2.%3.%4.%5.%6.%7.%8.%9"/>
      <w:lvlJc w:val="left"/>
      <w:pPr>
        <w:tabs>
          <w:tab w:val="num" w:pos="4585"/>
        </w:tabs>
        <w:ind w:left="4585" w:hanging="1800"/>
      </w:pPr>
      <w:rPr>
        <w:rFonts w:hint="default"/>
      </w:rPr>
    </w:lvl>
  </w:abstractNum>
  <w:abstractNum w:abstractNumId="5">
    <w:nsid w:val="70D15EA7"/>
    <w:multiLevelType w:val="hybridMultilevel"/>
    <w:tmpl w:val="DA382558"/>
    <w:lvl w:ilvl="0" w:tplc="FC8C150C">
      <w:numFmt w:val="bullet"/>
      <w:lvlText w:val=""/>
      <w:lvlJc w:val="left"/>
      <w:pPr>
        <w:tabs>
          <w:tab w:val="num" w:pos="720"/>
        </w:tabs>
        <w:ind w:left="720" w:hanging="360"/>
      </w:pPr>
      <w:rPr>
        <w:rFonts w:ascii="Symbol" w:eastAsia="Times New Roman" w:hAnsi="Symbol" w:cs="David"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4"/>
  </w:num>
  <w:num w:numId="3">
    <w:abstractNumId w:val="5"/>
  </w:num>
  <w:num w:numId="4">
    <w:abstractNumId w:val="2"/>
  </w:num>
  <w:num w:numId="5">
    <w:abstractNumId w:val="3"/>
  </w:num>
  <w:num w:numId="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68"/>
  <w:proofState w:spelling="clean" w:grammar="clean"/>
  <w:defaultTabStop w:val="720"/>
  <w:characterSpacingControl w:val="doNotCompress"/>
  <w:compat/>
  <w:rsids>
    <w:rsidRoot w:val="008E0266"/>
    <w:rsid w:val="0000412E"/>
    <w:rsid w:val="000047FD"/>
    <w:rsid w:val="000340BE"/>
    <w:rsid w:val="000D06A7"/>
    <w:rsid w:val="001243E2"/>
    <w:rsid w:val="00124510"/>
    <w:rsid w:val="001247DD"/>
    <w:rsid w:val="0012683A"/>
    <w:rsid w:val="001475C5"/>
    <w:rsid w:val="0015475F"/>
    <w:rsid w:val="001978E9"/>
    <w:rsid w:val="001C2C2D"/>
    <w:rsid w:val="001D00AE"/>
    <w:rsid w:val="001D2767"/>
    <w:rsid w:val="001D28D5"/>
    <w:rsid w:val="001F52F1"/>
    <w:rsid w:val="001F61AB"/>
    <w:rsid w:val="002017DF"/>
    <w:rsid w:val="00207C4B"/>
    <w:rsid w:val="00215590"/>
    <w:rsid w:val="002656E3"/>
    <w:rsid w:val="002A6379"/>
    <w:rsid w:val="002E20A4"/>
    <w:rsid w:val="002F6261"/>
    <w:rsid w:val="0030157D"/>
    <w:rsid w:val="00302738"/>
    <w:rsid w:val="003040CC"/>
    <w:rsid w:val="003335CC"/>
    <w:rsid w:val="00337744"/>
    <w:rsid w:val="003442C6"/>
    <w:rsid w:val="003A45FC"/>
    <w:rsid w:val="003A5F6A"/>
    <w:rsid w:val="003C0435"/>
    <w:rsid w:val="003E4B41"/>
    <w:rsid w:val="0040209D"/>
    <w:rsid w:val="00413DD0"/>
    <w:rsid w:val="00414A8E"/>
    <w:rsid w:val="00421FC8"/>
    <w:rsid w:val="00432C0B"/>
    <w:rsid w:val="0047025F"/>
    <w:rsid w:val="00481665"/>
    <w:rsid w:val="004A70F0"/>
    <w:rsid w:val="004C4441"/>
    <w:rsid w:val="004D0223"/>
    <w:rsid w:val="004E4636"/>
    <w:rsid w:val="005040B7"/>
    <w:rsid w:val="005217C9"/>
    <w:rsid w:val="00526119"/>
    <w:rsid w:val="005309F1"/>
    <w:rsid w:val="00536DDF"/>
    <w:rsid w:val="00557892"/>
    <w:rsid w:val="005610D3"/>
    <w:rsid w:val="00566A49"/>
    <w:rsid w:val="00580187"/>
    <w:rsid w:val="005B68F1"/>
    <w:rsid w:val="005D428E"/>
    <w:rsid w:val="005D78BC"/>
    <w:rsid w:val="00603668"/>
    <w:rsid w:val="00613CB3"/>
    <w:rsid w:val="00663B8A"/>
    <w:rsid w:val="00671C91"/>
    <w:rsid w:val="00693778"/>
    <w:rsid w:val="006B408A"/>
    <w:rsid w:val="006B40DD"/>
    <w:rsid w:val="006B6FC8"/>
    <w:rsid w:val="00733DD7"/>
    <w:rsid w:val="00741E73"/>
    <w:rsid w:val="0076514E"/>
    <w:rsid w:val="007A248A"/>
    <w:rsid w:val="007B01DC"/>
    <w:rsid w:val="007B1D0D"/>
    <w:rsid w:val="007C0220"/>
    <w:rsid w:val="008027A5"/>
    <w:rsid w:val="0087720E"/>
    <w:rsid w:val="00877F07"/>
    <w:rsid w:val="008C665F"/>
    <w:rsid w:val="008E0266"/>
    <w:rsid w:val="008E5BD2"/>
    <w:rsid w:val="00924324"/>
    <w:rsid w:val="00944384"/>
    <w:rsid w:val="0095116A"/>
    <w:rsid w:val="00972640"/>
    <w:rsid w:val="009A5C3E"/>
    <w:rsid w:val="009C7D47"/>
    <w:rsid w:val="009D25FF"/>
    <w:rsid w:val="009D7DCA"/>
    <w:rsid w:val="009E040A"/>
    <w:rsid w:val="00A11046"/>
    <w:rsid w:val="00A527C8"/>
    <w:rsid w:val="00A563FB"/>
    <w:rsid w:val="00A63525"/>
    <w:rsid w:val="00AF2D56"/>
    <w:rsid w:val="00B07BAA"/>
    <w:rsid w:val="00B16578"/>
    <w:rsid w:val="00B64FCF"/>
    <w:rsid w:val="00BB21EC"/>
    <w:rsid w:val="00BD318A"/>
    <w:rsid w:val="00BE3739"/>
    <w:rsid w:val="00BF026B"/>
    <w:rsid w:val="00C07F39"/>
    <w:rsid w:val="00C14B71"/>
    <w:rsid w:val="00C54F02"/>
    <w:rsid w:val="00CA01FD"/>
    <w:rsid w:val="00CD6415"/>
    <w:rsid w:val="00CF1555"/>
    <w:rsid w:val="00CF6743"/>
    <w:rsid w:val="00D17E24"/>
    <w:rsid w:val="00D75A0E"/>
    <w:rsid w:val="00D902A4"/>
    <w:rsid w:val="00D9445B"/>
    <w:rsid w:val="00D95FA3"/>
    <w:rsid w:val="00DA6281"/>
    <w:rsid w:val="00DB020F"/>
    <w:rsid w:val="00DB7FD1"/>
    <w:rsid w:val="00DE57B2"/>
    <w:rsid w:val="00DF3F0B"/>
    <w:rsid w:val="00E00D03"/>
    <w:rsid w:val="00E143E5"/>
    <w:rsid w:val="00E270AA"/>
    <w:rsid w:val="00E33306"/>
    <w:rsid w:val="00E361BA"/>
    <w:rsid w:val="00E7209D"/>
    <w:rsid w:val="00E83D68"/>
    <w:rsid w:val="00EB2443"/>
    <w:rsid w:val="00EB3B30"/>
    <w:rsid w:val="00EE15C7"/>
    <w:rsid w:val="00EE7DD2"/>
    <w:rsid w:val="00F170E6"/>
    <w:rsid w:val="00F242C5"/>
    <w:rsid w:val="00F66717"/>
    <w:rsid w:val="00F76FDD"/>
    <w:rsid w:val="00F915E2"/>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21FC8"/>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E0266"/>
    <w:pPr>
      <w:ind w:left="720"/>
      <w:contextualSpacing/>
    </w:pPr>
  </w:style>
  <w:style w:type="character" w:styleId="Hyperlink">
    <w:name w:val="Hyperlink"/>
    <w:basedOn w:val="a0"/>
    <w:uiPriority w:val="99"/>
    <w:unhideWhenUsed/>
    <w:rsid w:val="008E0266"/>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mr.gov.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428</Words>
  <Characters>2143</Characters>
  <Application>Microsoft Office Word</Application>
  <DocSecurity>0</DocSecurity>
  <Lines>17</Lines>
  <Paragraphs>5</Paragraphs>
  <ScaleCrop>false</ScaleCrop>
  <Company>משרד השיכון והבינוי</Company>
  <LinksUpToDate>false</LinksUpToDate>
  <CharactersWithSpaces>2566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שמעון ברזני</dc:creator>
  <cp:keywords/>
  <dc:description/>
  <cp:lastModifiedBy>חדוה אייל</cp:lastModifiedBy>
  <cp:revision>2</cp:revision>
  <dcterms:created xsi:type="dcterms:W3CDTF">2010-05-27T09:44:00Z</dcterms:created>
  <dcterms:modified xsi:type="dcterms:W3CDTF">2010-05-27T09:44:00Z</dcterms:modified>
</cp:coreProperties>
</file>